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E245" w14:textId="2EAF1F84" w:rsidR="00360CA8" w:rsidRPr="008826D5" w:rsidRDefault="00360CA8" w:rsidP="0091793A">
      <w:pPr>
        <w:pStyle w:val="papertitle"/>
      </w:pPr>
      <w:r w:rsidRPr="00DD38B1">
        <w:t xml:space="preserve">Author Guidelines </w:t>
      </w:r>
      <w:r w:rsidRPr="008826D5">
        <w:t>for the Prepara</w:t>
      </w:r>
      <w:r w:rsidR="00233C3A" w:rsidRPr="008826D5">
        <w:t xml:space="preserve">tion of Contributions to </w:t>
      </w:r>
      <w:r w:rsidR="004A3FBF" w:rsidRPr="008826D5">
        <w:t>WI 202</w:t>
      </w:r>
      <w:r w:rsidR="000F189D">
        <w:t>6</w:t>
      </w:r>
    </w:p>
    <w:p w14:paraId="52E4D28F" w14:textId="412CE7B1" w:rsidR="00F80A97" w:rsidRPr="00055979" w:rsidRDefault="00F80A97" w:rsidP="00F80A97">
      <w:pPr>
        <w:pStyle w:val="author"/>
        <w:rPr>
          <w:b/>
          <w:iCs/>
        </w:rPr>
      </w:pPr>
      <w:r w:rsidRPr="00055979">
        <w:rPr>
          <w:b/>
          <w:iCs/>
        </w:rPr>
        <w:t xml:space="preserve">Research </w:t>
      </w:r>
      <w:r w:rsidR="00EF43D8" w:rsidRPr="00055979">
        <w:rPr>
          <w:b/>
          <w:iCs/>
        </w:rPr>
        <w:t>in Progress</w:t>
      </w:r>
    </w:p>
    <w:p w14:paraId="4BCC8C4B" w14:textId="77777777" w:rsidR="00315AA1" w:rsidRPr="008826D5" w:rsidRDefault="00315AA1" w:rsidP="00315AA1">
      <w:pPr>
        <w:pStyle w:val="author"/>
      </w:pPr>
      <w:r w:rsidRPr="008826D5">
        <w:t>First Author</w:t>
      </w:r>
      <w:r w:rsidRPr="008826D5">
        <w:rPr>
          <w:vertAlign w:val="superscript"/>
        </w:rPr>
        <w:t>1</w:t>
      </w:r>
      <w:r w:rsidRPr="008826D5">
        <w:t>, Second Author</w:t>
      </w:r>
      <w:r w:rsidRPr="008826D5">
        <w:rPr>
          <w:vertAlign w:val="superscript"/>
        </w:rPr>
        <w:t>1</w:t>
      </w:r>
      <w:r w:rsidRPr="008826D5">
        <w:t>, Third Author</w:t>
      </w:r>
      <w:r w:rsidRPr="008826D5">
        <w:rPr>
          <w:vertAlign w:val="superscript"/>
        </w:rPr>
        <w:t>1,2</w:t>
      </w:r>
      <w:r w:rsidRPr="008826D5">
        <w:t>, and Fourth Author</w:t>
      </w:r>
      <w:r w:rsidRPr="008826D5">
        <w:rPr>
          <w:vertAlign w:val="superscript"/>
        </w:rPr>
        <w:t>2</w:t>
      </w:r>
    </w:p>
    <w:p w14:paraId="012EE946" w14:textId="77777777" w:rsidR="00315AA1" w:rsidRPr="008826D5" w:rsidRDefault="00315AA1" w:rsidP="00315AA1">
      <w:pPr>
        <w:pStyle w:val="address"/>
        <w:spacing w:after="0"/>
      </w:pPr>
      <w:r w:rsidRPr="008826D5">
        <w:rPr>
          <w:vertAlign w:val="superscript"/>
        </w:rPr>
        <w:t>1</w:t>
      </w:r>
      <w:r w:rsidRPr="008826D5">
        <w:t xml:space="preserve"> Institution, Department, City, Country</w:t>
      </w:r>
    </w:p>
    <w:p w14:paraId="7FB7D59A" w14:textId="77777777" w:rsidR="00315AA1" w:rsidRPr="008826D5" w:rsidRDefault="00315AA1" w:rsidP="00315AA1">
      <w:pPr>
        <w:pStyle w:val="address"/>
        <w:spacing w:after="0"/>
        <w:rPr>
          <w:rStyle w:val="e-mail"/>
          <w:rFonts w:ascii="Times New Roman" w:hAnsi="Times New Roman"/>
        </w:rPr>
      </w:pPr>
      <w:r w:rsidRPr="008826D5">
        <w:rPr>
          <w:rStyle w:val="e-mail"/>
          <w:rFonts w:ascii="Times New Roman" w:hAnsi="Times New Roman"/>
        </w:rPr>
        <w:t>{first.author,second.author,third.author}@example.com</w:t>
      </w:r>
    </w:p>
    <w:p w14:paraId="4A8A7779" w14:textId="77777777" w:rsidR="00315AA1" w:rsidRPr="008826D5" w:rsidRDefault="00315AA1" w:rsidP="00315AA1">
      <w:pPr>
        <w:pStyle w:val="address"/>
      </w:pPr>
      <w:r w:rsidRPr="008826D5">
        <w:rPr>
          <w:vertAlign w:val="superscript"/>
        </w:rPr>
        <w:t>2</w:t>
      </w:r>
      <w:r w:rsidRPr="008826D5">
        <w:t xml:space="preserve"> Other Institution, Other Department, Other City, Other Country</w:t>
      </w:r>
    </w:p>
    <w:p w14:paraId="3D162C02" w14:textId="77777777" w:rsidR="00315AA1" w:rsidRPr="008826D5" w:rsidRDefault="00315AA1" w:rsidP="00315AA1">
      <w:pPr>
        <w:pStyle w:val="address"/>
        <w:rPr>
          <w:rStyle w:val="e-mail"/>
          <w:rFonts w:ascii="Times New Roman" w:hAnsi="Times New Roman"/>
        </w:rPr>
      </w:pPr>
      <w:r w:rsidRPr="008826D5">
        <w:rPr>
          <w:rStyle w:val="e-mail"/>
          <w:rFonts w:ascii="Times New Roman" w:hAnsi="Times New Roman"/>
        </w:rPr>
        <w:t>{third.author,fourth.author}@anotherexample.com</w:t>
      </w:r>
    </w:p>
    <w:p w14:paraId="4EFEF0E6" w14:textId="67AEED7E" w:rsidR="00C53933" w:rsidRPr="008826D5" w:rsidRDefault="00C53933" w:rsidP="00360CA8">
      <w:pPr>
        <w:pStyle w:val="address"/>
        <w:rPr>
          <w:rStyle w:val="e-mail"/>
          <w:rFonts w:ascii="Times New Roman" w:hAnsi="Times New Roman"/>
        </w:rPr>
      </w:pPr>
    </w:p>
    <w:p w14:paraId="4381DCFD" w14:textId="6F1C6FC5" w:rsidR="00360CA8" w:rsidRPr="008826D5" w:rsidRDefault="00360CA8" w:rsidP="00360CA8">
      <w:pPr>
        <w:pStyle w:val="abstract"/>
        <w:spacing w:after="0"/>
        <w:ind w:firstLine="0"/>
      </w:pPr>
      <w:r w:rsidRPr="008826D5">
        <w:rPr>
          <w:b/>
        </w:rPr>
        <w:t>Abstract.</w:t>
      </w:r>
      <w:r w:rsidRPr="008826D5">
        <w:t xml:space="preserve"> The </w:t>
      </w:r>
      <w:r w:rsidR="00AB150D" w:rsidRPr="008826D5">
        <w:t xml:space="preserve">abstract is a mandatory element that should summarize the contents of the paper and contain at least 70 and at most 150 words. Moreover, the abstract </w:t>
      </w:r>
      <w:r w:rsidR="005A51EA" w:rsidRPr="008826D5">
        <w:t>as</w:t>
      </w:r>
      <w:r w:rsidR="00AB150D" w:rsidRPr="008826D5">
        <w:t xml:space="preserve"> </w:t>
      </w:r>
      <w:r w:rsidR="00AC7AA1" w:rsidRPr="008826D5">
        <w:t>key</w:t>
      </w:r>
      <w:r w:rsidR="00AB150D" w:rsidRPr="008826D5">
        <w:t xml:space="preserve"> part of the paper should be understandable to general IS researchers who may not be experts in the specific field.</w:t>
      </w:r>
    </w:p>
    <w:p w14:paraId="6807B299" w14:textId="328B06A9" w:rsidR="00360CA8" w:rsidRDefault="00360CA8" w:rsidP="00BE3F23">
      <w:pPr>
        <w:pStyle w:val="keywords"/>
        <w:jc w:val="both"/>
      </w:pPr>
      <w:r w:rsidRPr="008826D5">
        <w:rPr>
          <w:b/>
        </w:rPr>
        <w:t>Keywords:</w:t>
      </w:r>
      <w:r w:rsidRPr="008826D5">
        <w:t xml:space="preserve"> </w:t>
      </w:r>
      <w:r w:rsidR="00BE3F23">
        <w:t>P</w:t>
      </w:r>
      <w:r w:rsidRPr="008826D5">
        <w:t xml:space="preserve">lease list 3-5 keywords {style </w:t>
      </w:r>
      <w:r w:rsidRPr="008826D5">
        <w:rPr>
          <w:i/>
        </w:rPr>
        <w:t>keywords</w:t>
      </w:r>
      <w:r w:rsidRPr="008826D5">
        <w:t>} here. They should be separated by commas.</w:t>
      </w:r>
    </w:p>
    <w:p w14:paraId="224F8DCA" w14:textId="552C9C5B" w:rsidR="00624F06" w:rsidRPr="008826D5" w:rsidRDefault="000D7D7D" w:rsidP="00DE5CC7">
      <w:pPr>
        <w:pStyle w:val="address"/>
        <w:jc w:val="left"/>
        <w:rPr>
          <w:rStyle w:val="e-mail"/>
          <w:rFonts w:ascii="Times New Roman" w:hAnsi="Times New Roman"/>
        </w:rPr>
      </w:pPr>
      <w:r w:rsidRPr="000D7D7D">
        <w:rPr>
          <w:rStyle w:val="e-mail"/>
          <w:rFonts w:ascii="Times New Roman" w:hAnsi="Times New Roman"/>
        </w:rPr>
        <w:t>Please note that the review process is double-blind. Manuscripts submitted for review MUST NOT include author information—neither on the title page nor in the page header, etc. This paragraph is intended to serve as filler in your initial submission to keep the overall length of the paper consistent, even if the author information section above is not included. You can delete it in the final submission when you add the author information.</w:t>
      </w:r>
    </w:p>
    <w:p w14:paraId="0A5B7C84" w14:textId="77777777" w:rsidR="00360CA8" w:rsidRPr="008826D5" w:rsidRDefault="00360CA8" w:rsidP="00392784">
      <w:pPr>
        <w:pStyle w:val="heading1"/>
      </w:pPr>
      <w:r w:rsidRPr="008826D5">
        <w:t>Introduction</w:t>
      </w:r>
    </w:p>
    <w:p w14:paraId="19AC4D6E" w14:textId="75B53FCF" w:rsidR="005A51EA" w:rsidRPr="008826D5" w:rsidRDefault="00360CA8" w:rsidP="005A51EA">
      <w:pPr>
        <w:pStyle w:val="standard-first-paragraph"/>
      </w:pPr>
      <w:r w:rsidRPr="008826D5">
        <w:t xml:space="preserve">You </w:t>
      </w:r>
      <w:r w:rsidR="00AB150D" w:rsidRPr="008826D5">
        <w:t xml:space="preserve">will find the guidelines for the preparation of the International Conference on </w:t>
      </w:r>
      <w:proofErr w:type="spellStart"/>
      <w:r w:rsidR="00AB150D" w:rsidRPr="008826D5">
        <w:t>Wirtschaftsinformatik</w:t>
      </w:r>
      <w:proofErr w:type="spellEnd"/>
      <w:r w:rsidR="00AB150D" w:rsidRPr="008826D5">
        <w:t xml:space="preserve"> 202</w:t>
      </w:r>
      <w:r w:rsidR="000F189D">
        <w:t>6</w:t>
      </w:r>
      <w:r w:rsidR="00AB150D" w:rsidRPr="008826D5">
        <w:t xml:space="preserve"> (WI 202</w:t>
      </w:r>
      <w:r w:rsidR="000F189D">
        <w:t>6</w:t>
      </w:r>
      <w:r w:rsidR="00AB150D" w:rsidRPr="008826D5">
        <w:t xml:space="preserve">) proceedings here. Your contribution has to be prepared by using this Microsoft Word template or the corresponding Latex template provided. In essence, we ask you to make your paper look exactly like this document. The easiest way to do this is by simply replacing the content with your own material. Start the main body of the paper (i.e., the Introduction section) on the FIRST page; that </w:t>
      </w:r>
      <w:bookmarkStart w:id="0" w:name="_GoBack"/>
      <w:bookmarkEnd w:id="0"/>
      <w:r w:rsidR="00AB150D" w:rsidRPr="008826D5">
        <w:t>is, right after the Abstract/Keywords.</w:t>
      </w:r>
    </w:p>
    <w:p w14:paraId="76A68E7C" w14:textId="475666A1" w:rsidR="00360CA8" w:rsidRPr="008826D5" w:rsidRDefault="00360CA8" w:rsidP="005A51EA">
      <w:pPr>
        <w:pStyle w:val="heading1"/>
      </w:pPr>
      <w:r w:rsidRPr="008826D5">
        <w:lastRenderedPageBreak/>
        <w:t>Preparation of Your Paper</w:t>
      </w:r>
    </w:p>
    <w:p w14:paraId="6EB530CB" w14:textId="77777777" w:rsidR="00360CA8" w:rsidRPr="00DD38B1" w:rsidRDefault="00360CA8" w:rsidP="00392784">
      <w:pPr>
        <w:pStyle w:val="heading2"/>
      </w:pPr>
      <w:r w:rsidRPr="00DD38B1">
        <w:t>How to Start Writing a New Document Using the Template</w:t>
      </w:r>
    </w:p>
    <w:p w14:paraId="381DBE6D" w14:textId="77777777" w:rsidR="007549D7" w:rsidRPr="00DD38B1" w:rsidRDefault="007549D7" w:rsidP="00727A4D">
      <w:pPr>
        <w:pStyle w:val="numitem"/>
      </w:pPr>
      <w:r w:rsidRPr="00DD38B1">
        <w:t xml:space="preserve">Save this document and start writing your paper. </w:t>
      </w:r>
      <w:r w:rsidR="00B35EEC" w:rsidRPr="00DD38B1">
        <w:t>E</w:t>
      </w:r>
      <w:r w:rsidRPr="00DD38B1">
        <w:t>dit the template instead of creating a new document that is based on the template.</w:t>
      </w:r>
    </w:p>
    <w:p w14:paraId="681F3DFA" w14:textId="77777777" w:rsidR="00727A4D" w:rsidRPr="008826D5" w:rsidRDefault="007549D7" w:rsidP="00727A4D">
      <w:pPr>
        <w:pStyle w:val="numitem"/>
      </w:pPr>
      <w:r w:rsidRPr="00DD38B1">
        <w:t xml:space="preserve">The revised submission </w:t>
      </w:r>
      <w:r w:rsidRPr="008826D5">
        <w:t>starts directly after the keywords on the cover</w:t>
      </w:r>
      <w:r w:rsidR="00B35EEC" w:rsidRPr="008826D5">
        <w:t xml:space="preserve"> </w:t>
      </w:r>
      <w:r w:rsidRPr="008826D5">
        <w:t>page.</w:t>
      </w:r>
    </w:p>
    <w:p w14:paraId="11998C9F" w14:textId="77777777" w:rsidR="00727A4D" w:rsidRPr="008826D5" w:rsidRDefault="00360CA8" w:rsidP="00392784">
      <w:pPr>
        <w:pStyle w:val="heading2"/>
      </w:pPr>
      <w:r w:rsidRPr="008826D5">
        <w:t>Structuring Your Paper</w:t>
      </w:r>
    </w:p>
    <w:p w14:paraId="4AB45959" w14:textId="28FBA87E" w:rsidR="00727A4D" w:rsidRPr="00DD38B1" w:rsidRDefault="0070098D" w:rsidP="00392784">
      <w:pPr>
        <w:pStyle w:val="standard-first-paragraph"/>
      </w:pPr>
      <w:bookmarkStart w:id="1" w:name="_Hlk124499995"/>
      <w:proofErr w:type="spellStart"/>
      <w:r w:rsidRPr="0070098D">
        <w:rPr>
          <w:rStyle w:val="heading3"/>
        </w:rPr>
        <w:t>Affilations</w:t>
      </w:r>
      <w:proofErr w:type="spellEnd"/>
      <w:r w:rsidRPr="0070098D">
        <w:rPr>
          <w:rStyle w:val="heading3"/>
        </w:rPr>
        <w:t>.</w:t>
      </w:r>
      <w:r>
        <w:rPr>
          <w:rStyle w:val="heading3"/>
          <w:b w:val="0"/>
        </w:rPr>
        <w:t xml:space="preserve"> </w:t>
      </w:r>
      <w:bookmarkEnd w:id="1"/>
      <w:r w:rsidR="00360CA8" w:rsidRPr="008826D5">
        <w:rPr>
          <w:rStyle w:val="heading3"/>
          <w:b w:val="0"/>
        </w:rPr>
        <w:t>Affiliations</w:t>
      </w:r>
      <w:r w:rsidR="00495C68" w:rsidRPr="008826D5">
        <w:rPr>
          <w:rStyle w:val="heading3"/>
          <w:b w:val="0"/>
        </w:rPr>
        <w:t xml:space="preserve"> </w:t>
      </w:r>
      <w:r w:rsidR="00AB150D" w:rsidRPr="008826D5">
        <w:rPr>
          <w:rStyle w:val="heading3"/>
          <w:b w:val="0"/>
        </w:rPr>
        <w:t xml:space="preserve">have to be added </w:t>
      </w:r>
      <w:r w:rsidR="00495C68" w:rsidRPr="008826D5">
        <w:rPr>
          <w:rStyle w:val="heading3"/>
          <w:b w:val="0"/>
        </w:rPr>
        <w:t>for the final submission</w:t>
      </w:r>
      <w:r w:rsidR="00360CA8" w:rsidRPr="008826D5">
        <w:rPr>
          <w:rStyle w:val="heading3"/>
          <w:b w:val="0"/>
        </w:rPr>
        <w:t>.</w:t>
      </w:r>
      <w:r w:rsidR="00360CA8" w:rsidRPr="008826D5">
        <w:t xml:space="preserve"> The affiliated institutions {style address} </w:t>
      </w:r>
      <w:r w:rsidR="00B35EEC" w:rsidRPr="008826D5">
        <w:t xml:space="preserve">have </w:t>
      </w:r>
      <w:r w:rsidR="00360CA8" w:rsidRPr="008826D5">
        <w:t xml:space="preserve">to be listed directly below the names of the authors {style author}. No academic titles or descriptions of academic positions should be included in the addresses. </w:t>
      </w:r>
      <w:r w:rsidR="00B35EEC" w:rsidRPr="008826D5">
        <w:t>T</w:t>
      </w:r>
      <w:r w:rsidR="00360CA8" w:rsidRPr="008826D5">
        <w:t xml:space="preserve">his information should </w:t>
      </w:r>
      <w:r w:rsidR="00B35EEC" w:rsidRPr="008826D5">
        <w:t xml:space="preserve">either </w:t>
      </w:r>
      <w:r w:rsidR="00360CA8" w:rsidRPr="008826D5">
        <w:t>be omitted altogether (preferably), or it should be included in a footnote at the end of the first page (to sign remarks pertaining to the title or the authors’ names</w:t>
      </w:r>
      <w:r w:rsidR="00B35EEC" w:rsidRPr="008826D5">
        <w:t>,</w:t>
      </w:r>
      <w:r w:rsidR="00360CA8" w:rsidRPr="008826D5">
        <w:t xml:space="preserve"> symbols should be used (e.g.</w:t>
      </w:r>
      <w:r w:rsidR="00B35EEC" w:rsidRPr="008826D5">
        <w:t>,</w:t>
      </w:r>
      <w:r w:rsidR="00360CA8" w:rsidRPr="008826D5">
        <w:t xml:space="preserve"> “*”) instead of a number). Multiple affiliations should be marked with superscript </w:t>
      </w:r>
      <w:r w:rsidR="00B35EEC" w:rsidRPr="008826D5">
        <w:t>A</w:t>
      </w:r>
      <w:r w:rsidR="00360CA8" w:rsidRPr="008826D5">
        <w:t>rabic num</w:t>
      </w:r>
      <w:r w:rsidR="00B35EEC" w:rsidRPr="008826D5">
        <w:t>erals</w:t>
      </w:r>
      <w:r w:rsidR="00360CA8" w:rsidRPr="008826D5">
        <w:t>, and they should each start on a new line as shown in this document</w:t>
      </w:r>
      <w:r w:rsidR="00360CA8" w:rsidRPr="00DD38B1">
        <w:t xml:space="preserve">. In addition to the name of your affiliation, we would ask you to give the town and the country in which it is situated. If you prefer to include the entire postal address, then please feel free to do so. Email addresses {style e-mail} should start on a new line and </w:t>
      </w:r>
      <w:r w:rsidR="00584AF6" w:rsidRPr="00DD38B1">
        <w:t>be grouped per affiliation.</w:t>
      </w:r>
    </w:p>
    <w:p w14:paraId="03D47DE8" w14:textId="77777777" w:rsidR="00360CA8" w:rsidRPr="00DD38B1" w:rsidRDefault="00360CA8" w:rsidP="00360CA8">
      <w:pPr>
        <w:pStyle w:val="berschrift3"/>
      </w:pPr>
      <w:r w:rsidRPr="00DD38B1">
        <w:rPr>
          <w:rStyle w:val="heading3"/>
        </w:rPr>
        <w:t>Headings.</w:t>
      </w:r>
      <w:r w:rsidRPr="00DD38B1">
        <w:t xml:space="preserve"> Headings {style </w:t>
      </w:r>
      <w:r w:rsidRPr="00DD38B1">
        <w:rPr>
          <w:i/>
        </w:rPr>
        <w:t xml:space="preserve">H </w:t>
      </w:r>
      <w:proofErr w:type="gramStart"/>
      <w:r w:rsidRPr="00DD38B1">
        <w:rPr>
          <w:i/>
        </w:rPr>
        <w:t>1..</w:t>
      </w:r>
      <w:proofErr w:type="gramEnd"/>
      <w:r w:rsidRPr="00DD38B1">
        <w:rPr>
          <w:i/>
        </w:rPr>
        <w:t>4</w:t>
      </w:r>
      <w:r w:rsidRPr="00DD38B1">
        <w:t>} should be capitalized (i.e., all words except articles, prepositions, and conjunctions should be set with an initial capital</w:t>
      </w:r>
      <w:r w:rsidR="00EB05ED" w:rsidRPr="00DD38B1">
        <w:t xml:space="preserve"> letter</w:t>
      </w:r>
      <w:r w:rsidRPr="00DD38B1">
        <w:t xml:space="preserve">). </w:t>
      </w:r>
      <w:r w:rsidR="00EB05ED" w:rsidRPr="00DD38B1">
        <w:t>Hyphenated words</w:t>
      </w:r>
      <w:r w:rsidRPr="00DD38B1">
        <w:t xml:space="preserve"> are subject to a special rule. If the first word can stand alone, the second word should be capitalized. Here are some examples of headings: “Criteria to Disprove Context-Freeness of Collage Languages”, “A User-Friendly and Extendable Data Distribution System”, “Multi-flip Networks: Parallelizing </w:t>
      </w:r>
      <w:proofErr w:type="spellStart"/>
      <w:r w:rsidRPr="00DD38B1">
        <w:t>GenSAT</w:t>
      </w:r>
      <w:proofErr w:type="spellEnd"/>
      <w:r w:rsidRPr="00DD38B1">
        <w:t>”. Headings should, with th</w:t>
      </w:r>
      <w:r w:rsidR="00727A4D" w:rsidRPr="00DD38B1">
        <w:t>e exception of the title {style</w:t>
      </w:r>
      <w:r w:rsidR="00727A4D" w:rsidRPr="00DD38B1">
        <w:rPr>
          <w:i/>
        </w:rPr>
        <w:t xml:space="preserve"> </w:t>
      </w:r>
      <w:proofErr w:type="spellStart"/>
      <w:r w:rsidR="00727A4D" w:rsidRPr="00DD38B1">
        <w:rPr>
          <w:i/>
        </w:rPr>
        <w:t>papert</w:t>
      </w:r>
      <w:r w:rsidRPr="00DD38B1">
        <w:rPr>
          <w:i/>
        </w:rPr>
        <w:t>itle</w:t>
      </w:r>
      <w:proofErr w:type="spellEnd"/>
      <w:r w:rsidRPr="00DD38B1">
        <w:t xml:space="preserve">}, be aligned to the left. Only the first two levels of section headings should be numbered, as shown in Table 1 (this should be done automatically). </w:t>
      </w:r>
      <w:r w:rsidR="00EB05ED" w:rsidRPr="00DD38B1">
        <w:t>T</w:t>
      </w:r>
      <w:r w:rsidR="00F245F1" w:rsidRPr="00DD38B1">
        <w:t>he heading of the reference section with a 1</w:t>
      </w:r>
      <w:r w:rsidR="00F245F1" w:rsidRPr="00DD38B1">
        <w:rPr>
          <w:vertAlign w:val="superscript"/>
        </w:rPr>
        <w:t>st</w:t>
      </w:r>
      <w:r w:rsidR="00F245F1" w:rsidRPr="00DD38B1">
        <w:t>-level heading {style</w:t>
      </w:r>
      <w:r w:rsidR="00F245F1" w:rsidRPr="00DD38B1">
        <w:rPr>
          <w:i/>
        </w:rPr>
        <w:t xml:space="preserve"> reference-heading</w:t>
      </w:r>
      <w:r w:rsidR="00F245F1" w:rsidRPr="00DD38B1">
        <w:t xml:space="preserve">} </w:t>
      </w:r>
      <w:r w:rsidR="00EB05ED" w:rsidRPr="00DD38B1">
        <w:t xml:space="preserve">and </w:t>
      </w:r>
      <w:r w:rsidR="00F245F1" w:rsidRPr="00DD38B1">
        <w:t xml:space="preserve">without </w:t>
      </w:r>
      <w:r w:rsidR="00EB05ED" w:rsidRPr="00DD38B1">
        <w:t xml:space="preserve">a </w:t>
      </w:r>
      <w:r w:rsidR="00F245F1" w:rsidRPr="00DD38B1">
        <w:t>num</w:t>
      </w:r>
      <w:r w:rsidR="00EB05ED" w:rsidRPr="00DD38B1">
        <w:t>eration is an exception</w:t>
      </w:r>
      <w:r w:rsidR="00F245F1" w:rsidRPr="00DD38B1">
        <w:t xml:space="preserve">. </w:t>
      </w:r>
      <w:r w:rsidRPr="00DD38B1">
        <w:t>The respective font sizes are also given in Table 1. Kindly refrain from using “0” when numbering your headings.</w:t>
      </w:r>
    </w:p>
    <w:p w14:paraId="09EEE734" w14:textId="77777777" w:rsidR="00360CA8" w:rsidRPr="00055979" w:rsidRDefault="00360CA8" w:rsidP="00DD35C1">
      <w:pPr>
        <w:pStyle w:val="tablecaption"/>
        <w:rPr>
          <w:lang w:val="en-US"/>
        </w:rPr>
      </w:pPr>
      <w:r w:rsidRPr="00055979">
        <w:rPr>
          <w:lang w:val="en-US"/>
        </w:rPr>
        <w:t xml:space="preserve">Table </w:t>
      </w:r>
      <w:r w:rsidR="0040719B">
        <w:fldChar w:fldCharType="begin"/>
      </w:r>
      <w:r w:rsidR="0040719B" w:rsidRPr="00055979">
        <w:rPr>
          <w:lang w:val="en-US"/>
        </w:rPr>
        <w:instrText xml:space="preserve"> SEQ "Table" \* MERGEFORMAT </w:instrText>
      </w:r>
      <w:r w:rsidR="0040719B">
        <w:fldChar w:fldCharType="separate"/>
      </w:r>
      <w:r w:rsidRPr="00055979">
        <w:rPr>
          <w:lang w:val="en-US"/>
        </w:rPr>
        <w:t>1</w:t>
      </w:r>
      <w:r w:rsidR="0040719B">
        <w:fldChar w:fldCharType="end"/>
      </w:r>
      <w:r w:rsidRPr="00055979">
        <w:rPr>
          <w:lang w:val="en-US"/>
        </w:rPr>
        <w:t>. Font sizes of headings {style table caption}</w:t>
      </w:r>
    </w:p>
    <w:tbl>
      <w:tblPr>
        <w:tblW w:w="6663" w:type="dxa"/>
        <w:jc w:val="center"/>
        <w:tblLook w:val="0000" w:firstRow="0" w:lastRow="0" w:firstColumn="0" w:lastColumn="0" w:noHBand="0" w:noVBand="0"/>
      </w:tblPr>
      <w:tblGrid>
        <w:gridCol w:w="2268"/>
        <w:gridCol w:w="2410"/>
        <w:gridCol w:w="1985"/>
      </w:tblGrid>
      <w:tr w:rsidR="00B432C7" w:rsidRPr="00DD38B1" w14:paraId="3C1034D1" w14:textId="77777777" w:rsidTr="00B432C7">
        <w:trPr>
          <w:jc w:val="center"/>
        </w:trPr>
        <w:tc>
          <w:tcPr>
            <w:tcW w:w="2268" w:type="dxa"/>
            <w:tcBorders>
              <w:top w:val="single" w:sz="6" w:space="0" w:color="auto"/>
              <w:bottom w:val="single" w:sz="6" w:space="0" w:color="auto"/>
            </w:tcBorders>
          </w:tcPr>
          <w:p w14:paraId="2D287907" w14:textId="77777777" w:rsidR="00360CA8" w:rsidRPr="00DD38B1" w:rsidRDefault="00360CA8" w:rsidP="00392784">
            <w:r w:rsidRPr="00DD38B1">
              <w:t>Heading level</w:t>
            </w:r>
          </w:p>
        </w:tc>
        <w:tc>
          <w:tcPr>
            <w:tcW w:w="2410" w:type="dxa"/>
            <w:tcBorders>
              <w:top w:val="single" w:sz="6" w:space="0" w:color="auto"/>
              <w:bottom w:val="single" w:sz="6" w:space="0" w:color="auto"/>
            </w:tcBorders>
          </w:tcPr>
          <w:p w14:paraId="04B7D1CC" w14:textId="77777777" w:rsidR="00360CA8" w:rsidRPr="00DD38B1" w:rsidRDefault="00360CA8" w:rsidP="00392784">
            <w:r w:rsidRPr="00DD38B1">
              <w:t>Example</w:t>
            </w:r>
          </w:p>
        </w:tc>
        <w:tc>
          <w:tcPr>
            <w:tcW w:w="1985" w:type="dxa"/>
            <w:tcBorders>
              <w:top w:val="single" w:sz="6" w:space="0" w:color="auto"/>
              <w:bottom w:val="single" w:sz="6" w:space="0" w:color="auto"/>
            </w:tcBorders>
          </w:tcPr>
          <w:p w14:paraId="1AF820D4" w14:textId="77777777" w:rsidR="00360CA8" w:rsidRPr="00DD38B1" w:rsidRDefault="00360CA8" w:rsidP="00392784">
            <w:r w:rsidRPr="00DD38B1">
              <w:t>Font size and style</w:t>
            </w:r>
          </w:p>
        </w:tc>
      </w:tr>
      <w:tr w:rsidR="00B432C7" w:rsidRPr="00DD38B1" w14:paraId="0B910133" w14:textId="77777777" w:rsidTr="00B432C7">
        <w:trPr>
          <w:jc w:val="center"/>
        </w:trPr>
        <w:tc>
          <w:tcPr>
            <w:tcW w:w="2268" w:type="dxa"/>
            <w:tcBorders>
              <w:top w:val="single" w:sz="6" w:space="0" w:color="auto"/>
            </w:tcBorders>
          </w:tcPr>
          <w:p w14:paraId="54C6FA8F" w14:textId="77777777" w:rsidR="00360CA8" w:rsidRPr="00DD38B1" w:rsidRDefault="00360CA8" w:rsidP="00392784">
            <w:pPr>
              <w:rPr>
                <w:b/>
                <w:bCs/>
                <w:sz w:val="28"/>
                <w:szCs w:val="28"/>
              </w:rPr>
            </w:pPr>
            <w:r w:rsidRPr="00DD38B1">
              <w:rPr>
                <w:b/>
                <w:bCs/>
                <w:sz w:val="28"/>
                <w:szCs w:val="28"/>
              </w:rPr>
              <w:t xml:space="preserve">Title (centered) </w:t>
            </w:r>
          </w:p>
        </w:tc>
        <w:tc>
          <w:tcPr>
            <w:tcW w:w="2410" w:type="dxa"/>
            <w:tcBorders>
              <w:top w:val="single" w:sz="6" w:space="0" w:color="auto"/>
            </w:tcBorders>
          </w:tcPr>
          <w:p w14:paraId="70872879" w14:textId="77777777" w:rsidR="00360CA8" w:rsidRPr="00DD38B1" w:rsidRDefault="00233C3A" w:rsidP="00392784">
            <w:pPr>
              <w:rPr>
                <w:b/>
                <w:bCs/>
                <w:sz w:val="28"/>
                <w:szCs w:val="28"/>
              </w:rPr>
            </w:pPr>
            <w:r w:rsidRPr="00DD38B1">
              <w:rPr>
                <w:b/>
                <w:bCs/>
                <w:sz w:val="28"/>
                <w:szCs w:val="28"/>
              </w:rPr>
              <w:t>A Paper Title</w:t>
            </w:r>
          </w:p>
        </w:tc>
        <w:tc>
          <w:tcPr>
            <w:tcW w:w="1985" w:type="dxa"/>
            <w:tcBorders>
              <w:top w:val="single" w:sz="6" w:space="0" w:color="auto"/>
            </w:tcBorders>
          </w:tcPr>
          <w:p w14:paraId="0C2892B6" w14:textId="77777777" w:rsidR="00360CA8" w:rsidRPr="00DD38B1" w:rsidRDefault="00360CA8" w:rsidP="00392784">
            <w:pPr>
              <w:rPr>
                <w:b/>
                <w:bCs/>
                <w:sz w:val="28"/>
                <w:szCs w:val="28"/>
              </w:rPr>
            </w:pPr>
            <w:r w:rsidRPr="00DD38B1">
              <w:rPr>
                <w:b/>
                <w:bCs/>
                <w:sz w:val="28"/>
                <w:szCs w:val="28"/>
              </w:rPr>
              <w:t xml:space="preserve">14 point, bold </w:t>
            </w:r>
          </w:p>
        </w:tc>
      </w:tr>
      <w:tr w:rsidR="00B432C7" w:rsidRPr="00DD38B1" w14:paraId="150F79FD" w14:textId="77777777" w:rsidTr="00B432C7">
        <w:trPr>
          <w:jc w:val="center"/>
        </w:trPr>
        <w:tc>
          <w:tcPr>
            <w:tcW w:w="2268" w:type="dxa"/>
          </w:tcPr>
          <w:p w14:paraId="54E7B407" w14:textId="77777777" w:rsidR="00360CA8" w:rsidRPr="00DD38B1" w:rsidRDefault="00360CA8" w:rsidP="00392784">
            <w:pPr>
              <w:rPr>
                <w:b/>
                <w:bCs/>
                <w:sz w:val="24"/>
                <w:szCs w:val="24"/>
              </w:rPr>
            </w:pPr>
            <w:r w:rsidRPr="00DD38B1">
              <w:rPr>
                <w:b/>
                <w:bCs/>
                <w:sz w:val="24"/>
                <w:szCs w:val="24"/>
              </w:rPr>
              <w:t xml:space="preserve">1st-level heading </w:t>
            </w:r>
          </w:p>
        </w:tc>
        <w:tc>
          <w:tcPr>
            <w:tcW w:w="2410" w:type="dxa"/>
          </w:tcPr>
          <w:p w14:paraId="57F25AB7" w14:textId="77777777" w:rsidR="00360CA8" w:rsidRPr="00DD38B1" w:rsidRDefault="00360CA8" w:rsidP="00392784">
            <w:pPr>
              <w:rPr>
                <w:b/>
                <w:bCs/>
                <w:sz w:val="24"/>
                <w:szCs w:val="24"/>
              </w:rPr>
            </w:pPr>
            <w:r w:rsidRPr="00DD38B1">
              <w:rPr>
                <w:b/>
                <w:bCs/>
                <w:sz w:val="24"/>
                <w:szCs w:val="24"/>
              </w:rPr>
              <w:t xml:space="preserve">1 Introduction </w:t>
            </w:r>
          </w:p>
        </w:tc>
        <w:tc>
          <w:tcPr>
            <w:tcW w:w="1985" w:type="dxa"/>
          </w:tcPr>
          <w:p w14:paraId="078F0716" w14:textId="77777777" w:rsidR="00360CA8" w:rsidRPr="00DD38B1" w:rsidRDefault="00360CA8" w:rsidP="00392784">
            <w:pPr>
              <w:rPr>
                <w:b/>
                <w:bCs/>
                <w:sz w:val="24"/>
                <w:szCs w:val="24"/>
              </w:rPr>
            </w:pPr>
            <w:r w:rsidRPr="00DD38B1">
              <w:rPr>
                <w:b/>
                <w:bCs/>
                <w:sz w:val="24"/>
                <w:szCs w:val="24"/>
              </w:rPr>
              <w:t xml:space="preserve">12 point, bold </w:t>
            </w:r>
          </w:p>
        </w:tc>
      </w:tr>
      <w:tr w:rsidR="00B432C7" w:rsidRPr="00DD38B1" w14:paraId="2B818D7D" w14:textId="77777777" w:rsidTr="00B432C7">
        <w:trPr>
          <w:jc w:val="center"/>
        </w:trPr>
        <w:tc>
          <w:tcPr>
            <w:tcW w:w="2268" w:type="dxa"/>
          </w:tcPr>
          <w:p w14:paraId="0DC78BB8" w14:textId="77777777" w:rsidR="00360CA8" w:rsidRPr="00DD38B1" w:rsidRDefault="00360CA8" w:rsidP="00392784">
            <w:pPr>
              <w:rPr>
                <w:b/>
                <w:bCs/>
              </w:rPr>
            </w:pPr>
            <w:r w:rsidRPr="00DD38B1">
              <w:rPr>
                <w:b/>
                <w:bCs/>
              </w:rPr>
              <w:t xml:space="preserve">2nd-level heading </w:t>
            </w:r>
          </w:p>
        </w:tc>
        <w:tc>
          <w:tcPr>
            <w:tcW w:w="2410" w:type="dxa"/>
          </w:tcPr>
          <w:p w14:paraId="3B47DD26" w14:textId="77777777" w:rsidR="00360CA8" w:rsidRPr="00DD38B1" w:rsidRDefault="00360CA8" w:rsidP="00392784">
            <w:pPr>
              <w:rPr>
                <w:b/>
                <w:bCs/>
              </w:rPr>
            </w:pPr>
            <w:r w:rsidRPr="00DD38B1">
              <w:rPr>
                <w:b/>
                <w:bCs/>
              </w:rPr>
              <w:t xml:space="preserve">2.1 Printing Area </w:t>
            </w:r>
          </w:p>
        </w:tc>
        <w:tc>
          <w:tcPr>
            <w:tcW w:w="1985" w:type="dxa"/>
          </w:tcPr>
          <w:p w14:paraId="4EFBC356" w14:textId="77777777" w:rsidR="00360CA8" w:rsidRPr="00DD38B1" w:rsidRDefault="00360CA8" w:rsidP="00392784">
            <w:pPr>
              <w:rPr>
                <w:b/>
                <w:bCs/>
              </w:rPr>
            </w:pPr>
            <w:r w:rsidRPr="00DD38B1">
              <w:rPr>
                <w:b/>
                <w:bCs/>
              </w:rPr>
              <w:t xml:space="preserve">10 point, bold </w:t>
            </w:r>
          </w:p>
        </w:tc>
      </w:tr>
      <w:tr w:rsidR="00B432C7" w:rsidRPr="00DD38B1" w14:paraId="05889E60" w14:textId="77777777" w:rsidTr="00B432C7">
        <w:trPr>
          <w:jc w:val="center"/>
        </w:trPr>
        <w:tc>
          <w:tcPr>
            <w:tcW w:w="2268" w:type="dxa"/>
          </w:tcPr>
          <w:p w14:paraId="241DC6AF" w14:textId="77777777" w:rsidR="00360CA8" w:rsidRPr="00DD38B1" w:rsidRDefault="00360CA8" w:rsidP="00392784">
            <w:pPr>
              <w:rPr>
                <w:b/>
                <w:bCs/>
              </w:rPr>
            </w:pPr>
            <w:r w:rsidRPr="00DD38B1">
              <w:rPr>
                <w:b/>
                <w:bCs/>
              </w:rPr>
              <w:t xml:space="preserve">3rd-level heading </w:t>
            </w:r>
          </w:p>
        </w:tc>
        <w:tc>
          <w:tcPr>
            <w:tcW w:w="2410" w:type="dxa"/>
          </w:tcPr>
          <w:p w14:paraId="255BEBFC" w14:textId="77777777" w:rsidR="00360CA8" w:rsidRPr="00DD38B1" w:rsidRDefault="00360CA8" w:rsidP="00392784">
            <w:pPr>
              <w:rPr>
                <w:b/>
                <w:bCs/>
              </w:rPr>
            </w:pPr>
            <w:r w:rsidRPr="00DD38B1">
              <w:rPr>
                <w:b/>
                <w:bCs/>
              </w:rPr>
              <w:t xml:space="preserve">Run-in Heading in Bold. Text follows </w:t>
            </w:r>
          </w:p>
        </w:tc>
        <w:tc>
          <w:tcPr>
            <w:tcW w:w="1985" w:type="dxa"/>
          </w:tcPr>
          <w:p w14:paraId="5278F62B" w14:textId="77777777" w:rsidR="00360CA8" w:rsidRPr="00DD38B1" w:rsidRDefault="00360CA8" w:rsidP="00392784">
            <w:pPr>
              <w:rPr>
                <w:b/>
                <w:bCs/>
              </w:rPr>
            </w:pPr>
            <w:r w:rsidRPr="00DD38B1">
              <w:rPr>
                <w:b/>
                <w:bCs/>
              </w:rPr>
              <w:t xml:space="preserve">10 point, bold </w:t>
            </w:r>
          </w:p>
        </w:tc>
      </w:tr>
    </w:tbl>
    <w:p w14:paraId="2268D119" w14:textId="77777777" w:rsidR="0003192F" w:rsidRPr="00DD38B1" w:rsidRDefault="00360CA8" w:rsidP="00584AF6">
      <w:pPr>
        <w:pStyle w:val="berschrift3"/>
      </w:pPr>
      <w:r w:rsidRPr="00DD38B1">
        <w:rPr>
          <w:rStyle w:val="heading3"/>
        </w:rPr>
        <w:lastRenderedPageBreak/>
        <w:t>Tables.</w:t>
      </w:r>
      <w:r w:rsidRPr="00DD38B1">
        <w:t xml:space="preserve"> You should use normal text {style </w:t>
      </w:r>
      <w:r w:rsidRPr="00DD38B1">
        <w:rPr>
          <w:i/>
        </w:rPr>
        <w:t>normal text</w:t>
      </w:r>
      <w:r w:rsidRPr="00DD38B1">
        <w:t xml:space="preserve">} for </w:t>
      </w:r>
      <w:r w:rsidR="00EB05ED" w:rsidRPr="00DD38B1">
        <w:t>the</w:t>
      </w:r>
      <w:r w:rsidRPr="00DD38B1">
        <w:t xml:space="preserve"> contents</w:t>
      </w:r>
      <w:r w:rsidR="00EB05ED" w:rsidRPr="00DD38B1">
        <w:t xml:space="preserve"> of any table</w:t>
      </w:r>
      <w:r w:rsidRPr="00DD38B1">
        <w:t xml:space="preserve">. Tables </w:t>
      </w:r>
      <w:r w:rsidR="00EB05ED" w:rsidRPr="00DD38B1">
        <w:t xml:space="preserve">covering </w:t>
      </w:r>
      <w:r w:rsidRPr="00DD38B1">
        <w:t xml:space="preserve">more than one page are to be avoided. If you absolutely have to include a table </w:t>
      </w:r>
      <w:r w:rsidR="00EB05ED" w:rsidRPr="00DD38B1">
        <w:t xml:space="preserve">covering </w:t>
      </w:r>
      <w:r w:rsidRPr="00DD38B1">
        <w:t>more than one page, make sure that the table heading is repeated on every page. Tables are to be numbered and captions should always be positioned above the tables.</w:t>
      </w:r>
    </w:p>
    <w:p w14:paraId="2A2A74EA" w14:textId="3A86FA47" w:rsidR="00233C3A" w:rsidRPr="008826D5" w:rsidRDefault="00360CA8" w:rsidP="00584AF6">
      <w:pPr>
        <w:pStyle w:val="berschrift3"/>
      </w:pPr>
      <w:r w:rsidRPr="00DD38B1">
        <w:rPr>
          <w:rStyle w:val="heading3"/>
        </w:rPr>
        <w:t>Normal Text.</w:t>
      </w:r>
      <w:r w:rsidRPr="00DD38B1">
        <w:t xml:space="preserve"> You </w:t>
      </w:r>
      <w:r w:rsidRPr="008826D5">
        <w:t xml:space="preserve">should use normal text {style </w:t>
      </w:r>
      <w:r w:rsidR="00233C3A" w:rsidRPr="008826D5">
        <w:rPr>
          <w:i/>
        </w:rPr>
        <w:t>standard-first-paragraph</w:t>
      </w:r>
      <w:r w:rsidRPr="008826D5">
        <w:t>} (Times New Roman, font size 10) for the first paragraph in a chapter</w:t>
      </w:r>
      <w:r w:rsidR="00EB05ED" w:rsidRPr="008826D5">
        <w:t>,</w:t>
      </w:r>
      <w:r w:rsidRPr="008826D5">
        <w:t xml:space="preserve"> after figures, tables, listings</w:t>
      </w:r>
      <w:r w:rsidR="00EB05ED" w:rsidRPr="008826D5">
        <w:t>,</w:t>
      </w:r>
      <w:r w:rsidRPr="008826D5">
        <w:t xml:space="preserve"> and formulas (without indentation)</w:t>
      </w:r>
      <w:r w:rsidR="00EB05ED" w:rsidRPr="008826D5">
        <w:t>,</w:t>
      </w:r>
      <w:r w:rsidRPr="008826D5">
        <w:t xml:space="preserve"> as well as for all following paragraphs within a chapter. </w:t>
      </w:r>
      <w:r w:rsidR="00786A48" w:rsidRPr="008826D5">
        <w:t>R</w:t>
      </w:r>
      <w:r w:rsidR="00495C68" w:rsidRPr="008826D5">
        <w:t xml:space="preserve">esearch </w:t>
      </w:r>
      <w:r w:rsidR="00786A48" w:rsidRPr="008826D5">
        <w:t xml:space="preserve">in progress </w:t>
      </w:r>
      <w:r w:rsidR="00495C68" w:rsidRPr="008826D5">
        <w:t>paper</w:t>
      </w:r>
      <w:r w:rsidR="002B4A00" w:rsidRPr="008826D5">
        <w:t>s</w:t>
      </w:r>
      <w:r w:rsidR="00495C68" w:rsidRPr="008826D5">
        <w:t xml:space="preserve"> are limited to a maximum of </w:t>
      </w:r>
      <w:r w:rsidR="00FD3FD4" w:rsidRPr="008826D5">
        <w:t>six</w:t>
      </w:r>
      <w:r w:rsidR="00495C68" w:rsidRPr="008826D5">
        <w:t xml:space="preserve"> (</w:t>
      </w:r>
      <w:r w:rsidR="00FD3FD4" w:rsidRPr="008826D5">
        <w:t>6</w:t>
      </w:r>
      <w:r w:rsidR="00495C68" w:rsidRPr="008826D5">
        <w:t xml:space="preserve">) pages. The page limit </w:t>
      </w:r>
      <w:r w:rsidR="00495C68" w:rsidRPr="008826D5">
        <w:rPr>
          <w:u w:val="single"/>
        </w:rPr>
        <w:t>includes</w:t>
      </w:r>
      <w:r w:rsidR="00495C68" w:rsidRPr="008826D5">
        <w:t xml:space="preserve"> all text (including title, abstract, appendices, author details and acknowledgements for revised papers</w:t>
      </w:r>
      <w:r w:rsidR="00E47228" w:rsidRPr="008826D5">
        <w:t>)</w:t>
      </w:r>
      <w:r w:rsidR="00495C68" w:rsidRPr="008826D5">
        <w:t xml:space="preserve"> but exclud</w:t>
      </w:r>
      <w:r w:rsidR="00E47228" w:rsidRPr="008826D5">
        <w:t>es</w:t>
      </w:r>
      <w:r w:rsidR="00495C68" w:rsidRPr="008826D5">
        <w:t xml:space="preserve"> bibliography.</w:t>
      </w:r>
    </w:p>
    <w:p w14:paraId="39D3FDC4" w14:textId="77777777" w:rsidR="00584AF6" w:rsidRPr="008826D5" w:rsidRDefault="00360CA8" w:rsidP="00392784">
      <w:r w:rsidRPr="008826D5">
        <w:t>Following paragraphs</w:t>
      </w:r>
      <w:r w:rsidR="00584AF6" w:rsidRPr="008826D5">
        <w:t xml:space="preserve"> will be indented automatically </w:t>
      </w:r>
      <w:r w:rsidR="00727A4D" w:rsidRPr="008826D5">
        <w:t xml:space="preserve">or you can choose </w:t>
      </w:r>
      <w:r w:rsidR="00584AF6" w:rsidRPr="008826D5">
        <w:t xml:space="preserve">{style </w:t>
      </w:r>
      <w:r w:rsidR="00584AF6" w:rsidRPr="008826D5">
        <w:rPr>
          <w:i/>
        </w:rPr>
        <w:t>standard</w:t>
      </w:r>
      <w:r w:rsidR="00584AF6" w:rsidRPr="008826D5">
        <w:t>}</w:t>
      </w:r>
      <w:r w:rsidR="00727A4D" w:rsidRPr="008826D5">
        <w:t xml:space="preserve"> for following paragraphs</w:t>
      </w:r>
      <w:r w:rsidR="00584AF6" w:rsidRPr="008826D5">
        <w:t>.</w:t>
      </w:r>
    </w:p>
    <w:p w14:paraId="14BB09FE" w14:textId="77777777" w:rsidR="00360CA8" w:rsidRPr="008826D5" w:rsidRDefault="00360CA8" w:rsidP="00360CA8">
      <w:pPr>
        <w:pStyle w:val="berschrift3"/>
      </w:pPr>
      <w:r w:rsidRPr="008826D5">
        <w:rPr>
          <w:rStyle w:val="heading3"/>
        </w:rPr>
        <w:t>Lemmas, Propositions, and Theorems.</w:t>
      </w:r>
      <w:r w:rsidRPr="008826D5">
        <w:t xml:space="preserve"> The numbers </w:t>
      </w:r>
      <w:r w:rsidR="00EB05ED" w:rsidRPr="008826D5">
        <w:t xml:space="preserve">assigned </w:t>
      </w:r>
      <w:r w:rsidRPr="008826D5">
        <w:t xml:space="preserve">to lemmas, propositions, and theorems, etc. should appear in consecutive order, starting with Lemma 1. Please do not include section counters in the numbering </w:t>
      </w:r>
      <w:r w:rsidR="00EB05ED" w:rsidRPr="008826D5">
        <w:t xml:space="preserve">such as </w:t>
      </w:r>
      <w:r w:rsidRPr="008826D5">
        <w:t>“Theorem 1.1”.</w:t>
      </w:r>
    </w:p>
    <w:p w14:paraId="667B1B2E" w14:textId="77777777" w:rsidR="00360CA8" w:rsidRPr="008826D5" w:rsidRDefault="00360CA8" w:rsidP="00392784">
      <w:pPr>
        <w:pStyle w:val="heading2"/>
      </w:pPr>
      <w:r w:rsidRPr="008826D5">
        <w:t>Figures</w:t>
      </w:r>
    </w:p>
    <w:p w14:paraId="1BCE9F9C" w14:textId="264DA25E" w:rsidR="00360CA8" w:rsidRDefault="00360CA8" w:rsidP="00392784">
      <w:pPr>
        <w:pStyle w:val="standard-first-paragraph"/>
      </w:pPr>
      <w:r w:rsidRPr="00DD38B1">
        <w:t>It is essential that all illustrations are as clear and as legible as possible. Vector graphics</w:t>
      </w:r>
      <w:r w:rsidR="008C3B86">
        <w:rPr>
          <w:color w:val="1F497D"/>
          <w:lang w:eastAsia="en-US"/>
        </w:rPr>
        <w:t>—</w:t>
      </w:r>
      <w:r w:rsidRPr="00DD38B1">
        <w:t>instead of rasterized images</w:t>
      </w:r>
      <w:r w:rsidR="008C3B86">
        <w:rPr>
          <w:color w:val="1F497D"/>
          <w:lang w:eastAsia="en-US"/>
        </w:rPr>
        <w:t>—</w:t>
      </w:r>
      <w:r w:rsidRPr="00DD38B1">
        <w:t xml:space="preserve">should be used for diagrams and schemas whenever possible. Please check that the lines in line drawings are not interrupted and have a constant width. Grids and details within the figures must be clearly legible and may not be written on top of </w:t>
      </w:r>
      <w:r w:rsidR="00A527C5" w:rsidRPr="00DD38B1">
        <w:t>each</w:t>
      </w:r>
      <w:r w:rsidRPr="00DD38B1">
        <w:t xml:space="preserve"> other. Line drawings are to have a resolution of at least 800 dpi (preferably 1200 dpi). The lettering in figures and tables should not use font sizes smaller than 6 pt (~ 2 mm character height). Figures </w:t>
      </w:r>
      <w:r w:rsidR="00233C3A" w:rsidRPr="00DD38B1">
        <w:t xml:space="preserve">{style image} </w:t>
      </w:r>
      <w:r w:rsidRPr="00DD38B1">
        <w:t xml:space="preserve">are to be numbered and to have a caption {style figure caption} </w:t>
      </w:r>
      <w:r w:rsidR="00A527C5" w:rsidRPr="00DD38B1">
        <w:t xml:space="preserve">that </w:t>
      </w:r>
      <w:r w:rsidRPr="00DD38B1">
        <w:t xml:space="preserve">should always be positioned under the figures. </w:t>
      </w:r>
    </w:p>
    <w:p w14:paraId="7511DF7B" w14:textId="77777777" w:rsidR="009E024B" w:rsidRDefault="009E024B" w:rsidP="00CF05AF">
      <w:pPr>
        <w:pStyle w:val="figurecaption"/>
        <w:keepNext/>
        <w:spacing w:before="360"/>
      </w:pPr>
      <w:r>
        <w:rPr>
          <w:noProof/>
        </w:rPr>
        <w:lastRenderedPageBreak/>
        <w:drawing>
          <wp:inline distT="0" distB="0" distL="0" distR="0" wp14:anchorId="195DF9A0" wp14:editId="0DE842FD">
            <wp:extent cx="3057525" cy="1724025"/>
            <wp:effectExtent l="0" t="0" r="0" b="0"/>
            <wp:docPr id="2" name="Grafik 2" descr="Ein Bild, das Himmel,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Himmel, draußen, Person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724025"/>
                    </a:xfrm>
                    <a:prstGeom prst="rect">
                      <a:avLst/>
                    </a:prstGeom>
                    <a:noFill/>
                    <a:ln>
                      <a:noFill/>
                    </a:ln>
                  </pic:spPr>
                </pic:pic>
              </a:graphicData>
            </a:graphic>
          </wp:inline>
        </w:drawing>
      </w:r>
    </w:p>
    <w:p w14:paraId="56FF793B" w14:textId="489547B8" w:rsidR="00360CA8" w:rsidRPr="009E024B" w:rsidRDefault="009E024B" w:rsidP="00B31FB1">
      <w:pPr>
        <w:pStyle w:val="Beschriftung"/>
        <w:spacing w:after="240"/>
        <w:jc w:val="center"/>
        <w:rPr>
          <w:color w:val="auto"/>
        </w:rPr>
      </w:pPr>
      <w:r w:rsidRPr="009E024B">
        <w:rPr>
          <w:b/>
          <w:bCs/>
          <w:i w:val="0"/>
          <w:iCs w:val="0"/>
          <w:color w:val="auto"/>
        </w:rPr>
        <w:t xml:space="preserve">Figure </w:t>
      </w:r>
      <w:r w:rsidRPr="009E024B">
        <w:rPr>
          <w:b/>
          <w:bCs/>
          <w:i w:val="0"/>
          <w:iCs w:val="0"/>
          <w:color w:val="auto"/>
        </w:rPr>
        <w:fldChar w:fldCharType="begin"/>
      </w:r>
      <w:r w:rsidRPr="009E024B">
        <w:rPr>
          <w:b/>
          <w:bCs/>
          <w:i w:val="0"/>
          <w:iCs w:val="0"/>
          <w:color w:val="auto"/>
        </w:rPr>
        <w:instrText xml:space="preserve"> SEQ Figure \* ARABIC </w:instrText>
      </w:r>
      <w:r w:rsidRPr="009E024B">
        <w:rPr>
          <w:b/>
          <w:bCs/>
          <w:i w:val="0"/>
          <w:iCs w:val="0"/>
          <w:color w:val="auto"/>
        </w:rPr>
        <w:fldChar w:fldCharType="separate"/>
      </w:r>
      <w:r w:rsidRPr="009E024B">
        <w:rPr>
          <w:b/>
          <w:bCs/>
          <w:i w:val="0"/>
          <w:iCs w:val="0"/>
          <w:noProof/>
          <w:color w:val="auto"/>
        </w:rPr>
        <w:t>1</w:t>
      </w:r>
      <w:r w:rsidRPr="009E024B">
        <w:rPr>
          <w:b/>
          <w:bCs/>
          <w:i w:val="0"/>
          <w:iCs w:val="0"/>
          <w:color w:val="auto"/>
        </w:rPr>
        <w:fldChar w:fldCharType="end"/>
      </w:r>
      <w:r w:rsidRPr="009E024B">
        <w:rPr>
          <w:i w:val="0"/>
          <w:iCs w:val="0"/>
          <w:color w:val="auto"/>
        </w:rPr>
        <w:t>. Picture</w:t>
      </w:r>
      <w:r w:rsidRPr="009E024B">
        <w:rPr>
          <w:color w:val="auto"/>
        </w:rPr>
        <w:t xml:space="preserve"> {style figure caption}</w:t>
      </w:r>
      <w:r w:rsidR="00360CA8" w:rsidRPr="00DD38B1">
        <w:t xml:space="preserve"> </w:t>
      </w:r>
    </w:p>
    <w:p w14:paraId="21DAA839" w14:textId="6EA0FBA0" w:rsidR="00360CA8" w:rsidRPr="00DD38B1" w:rsidRDefault="00360CA8" w:rsidP="00B31FB1">
      <w:r w:rsidRPr="00DD38B1">
        <w:t xml:space="preserve">Captions </w:t>
      </w:r>
      <w:r w:rsidR="00A527C5" w:rsidRPr="00DD38B1">
        <w:t xml:space="preserve">have to be </w:t>
      </w:r>
      <w:r w:rsidRPr="00DD38B1">
        <w:t xml:space="preserve">set in 9-point type. If they are short, they </w:t>
      </w:r>
      <w:r w:rsidR="00A527C5" w:rsidRPr="00DD38B1">
        <w:t xml:space="preserve">have to be </w:t>
      </w:r>
      <w:r w:rsidRPr="00DD38B1">
        <w:t xml:space="preserve">centered between the margins (Fig. 1 shows an example). Longer captions covering more than one line </w:t>
      </w:r>
      <w:r w:rsidR="00A527C5" w:rsidRPr="00DD38B1">
        <w:t xml:space="preserve">have to be </w:t>
      </w:r>
      <w:r w:rsidRPr="00DD38B1">
        <w:t>justified. Captions that do not constitute a full sentence do not have a period.</w:t>
      </w:r>
    </w:p>
    <w:p w14:paraId="76A388FD" w14:textId="45820A01" w:rsidR="00360CA8" w:rsidRPr="00DD38B1" w:rsidRDefault="00360CA8" w:rsidP="00392784">
      <w:r w:rsidRPr="00DD38B1">
        <w:t>A figure should never be placed in the middle of a paragraph.</w:t>
      </w:r>
      <w:r w:rsidR="00634F4C">
        <w:t xml:space="preserve"> </w:t>
      </w:r>
      <w:r w:rsidRPr="00DD38B1">
        <w:t>If screenshots are necessary, please make sure that the essential content is clear to the reader.</w:t>
      </w:r>
    </w:p>
    <w:p w14:paraId="7ACB503C" w14:textId="77777777" w:rsidR="00360CA8" w:rsidRPr="00DD38B1" w:rsidRDefault="00360CA8" w:rsidP="00392784">
      <w:pPr>
        <w:pStyle w:val="heading2"/>
      </w:pPr>
      <w:r w:rsidRPr="00DD38B1">
        <w:t>Formulas</w:t>
      </w:r>
    </w:p>
    <w:p w14:paraId="64D21797" w14:textId="77777777" w:rsidR="00360CA8" w:rsidRPr="00DD38B1" w:rsidRDefault="00360CA8" w:rsidP="00392784">
      <w:pPr>
        <w:pStyle w:val="standard-first-paragraph"/>
      </w:pPr>
      <w:r w:rsidRPr="00DD38B1">
        <w:t xml:space="preserve">Displayed equations or formulas {style equation} </w:t>
      </w:r>
      <w:r w:rsidR="00A527C5" w:rsidRPr="00DD38B1">
        <w:t xml:space="preserve">have to be </w:t>
      </w:r>
      <w:r w:rsidRPr="00DD38B1">
        <w:t>centered and set on a separate line (with an extra line or half li</w:t>
      </w:r>
      <w:r w:rsidR="00584AF6" w:rsidRPr="00DD38B1">
        <w:t>ne space above and below</w:t>
      </w:r>
      <w:r w:rsidR="00A527C5" w:rsidRPr="00DD38B1">
        <w:t>)</w:t>
      </w:r>
      <w:r w:rsidRPr="00DD38B1">
        <w:t>. Displayed expressions should b</w:t>
      </w:r>
      <w:r w:rsidR="00584AF6" w:rsidRPr="00DD38B1">
        <w:t>e numbered for reference</w:t>
      </w:r>
      <w:r w:rsidRPr="00DD38B1">
        <w:t>. The numbers should be consecutive within the contribution, with numbers enclosed in parentheses and set on the right margin. Please do not include section counters in the numbering.</w:t>
      </w:r>
    </w:p>
    <w:p w14:paraId="6ADFD731" w14:textId="77777777" w:rsidR="00360CA8" w:rsidRPr="00DD38B1" w:rsidRDefault="00360CA8" w:rsidP="00360CA8">
      <w:pPr>
        <w:pStyle w:val="equation"/>
      </w:pPr>
      <w:r w:rsidRPr="00DD38B1">
        <w:tab/>
      </w:r>
      <w:r w:rsidRPr="00DD38B1">
        <w:rPr>
          <w:i/>
        </w:rPr>
        <w:t>x</w:t>
      </w:r>
      <w:r w:rsidRPr="00DD38B1">
        <w:t xml:space="preserve"> + </w:t>
      </w:r>
      <w:r w:rsidRPr="00DD38B1">
        <w:rPr>
          <w:i/>
        </w:rPr>
        <w:t>y</w:t>
      </w:r>
      <w:r w:rsidRPr="00DD38B1">
        <w:t xml:space="preserve"> = </w:t>
      </w:r>
      <w:r w:rsidRPr="00DD38B1">
        <w:rPr>
          <w:i/>
        </w:rPr>
        <w:t>z</w:t>
      </w:r>
      <w:r w:rsidRPr="00DD38B1">
        <w:tab/>
        <w:t>(</w:t>
      </w:r>
      <w:r w:rsidR="006C2EBE">
        <w:fldChar w:fldCharType="begin"/>
      </w:r>
      <w:r w:rsidR="006C2EBE">
        <w:instrText xml:space="preserve"> SEQ "equation" \n \* MERGEFORMAT </w:instrText>
      </w:r>
      <w:r w:rsidR="006C2EBE">
        <w:fldChar w:fldCharType="separate"/>
      </w:r>
      <w:r w:rsidRPr="00DD38B1">
        <w:rPr>
          <w:noProof/>
        </w:rPr>
        <w:t>1</w:t>
      </w:r>
      <w:r w:rsidR="006C2EBE">
        <w:rPr>
          <w:noProof/>
        </w:rPr>
        <w:fldChar w:fldCharType="end"/>
      </w:r>
      <w:r w:rsidRPr="00DD38B1">
        <w:t>)</w:t>
      </w:r>
    </w:p>
    <w:p w14:paraId="284F5CC0" w14:textId="77777777" w:rsidR="00360CA8" w:rsidRPr="00DD38B1" w:rsidRDefault="00360CA8" w:rsidP="00392784">
      <w:pPr>
        <w:pStyle w:val="heading2"/>
      </w:pPr>
      <w:r w:rsidRPr="00DD38B1">
        <w:t>Footnotes</w:t>
      </w:r>
    </w:p>
    <w:p w14:paraId="07A60599" w14:textId="332F8318" w:rsidR="00360CA8" w:rsidRPr="00DD38B1" w:rsidRDefault="00360CA8" w:rsidP="00392784">
      <w:pPr>
        <w:pStyle w:val="standard-first-paragraph"/>
      </w:pPr>
      <w:r w:rsidRPr="00DD38B1">
        <w:t xml:space="preserve">The superscript numeral used to refer to a footnote {style footnote} </w:t>
      </w:r>
      <w:r w:rsidR="00A527C5" w:rsidRPr="00DD38B1">
        <w:t xml:space="preserve">has to appear </w:t>
      </w:r>
      <w:r w:rsidRPr="00DD38B1">
        <w:t>in the text either directly after the word to be discussed or</w:t>
      </w:r>
      <w:r w:rsidR="002558D7">
        <w:rPr>
          <w:color w:val="1F497D"/>
          <w:lang w:eastAsia="en-US"/>
        </w:rPr>
        <w:t>—</w:t>
      </w:r>
      <w:r w:rsidRPr="00DD38B1">
        <w:t>in relation to a phrase or a sentence</w:t>
      </w:r>
      <w:r w:rsidR="002558D7">
        <w:rPr>
          <w:color w:val="1F497D"/>
          <w:lang w:eastAsia="en-US"/>
        </w:rPr>
        <w:t>—</w:t>
      </w:r>
      <w:r w:rsidRPr="00DD38B1">
        <w:t>following the punctuation mark (comma, semicolon, or period).</w:t>
      </w:r>
      <w:r w:rsidRPr="00DD38B1">
        <w:rPr>
          <w:rStyle w:val="Funotenzeichen"/>
        </w:rPr>
        <w:footnoteReference w:id="1"/>
      </w:r>
      <w:r w:rsidRPr="00DD38B1">
        <w:t xml:space="preserve"> Please note that no footnotes may be included in the abstract.</w:t>
      </w:r>
    </w:p>
    <w:p w14:paraId="07317BE1" w14:textId="77777777" w:rsidR="00360CA8" w:rsidRPr="00DD38B1" w:rsidRDefault="00360CA8" w:rsidP="00392784">
      <w:pPr>
        <w:pStyle w:val="heading2"/>
      </w:pPr>
      <w:r w:rsidRPr="00DD38B1">
        <w:t>Program Code</w:t>
      </w:r>
    </w:p>
    <w:p w14:paraId="106A0A2F" w14:textId="77777777" w:rsidR="00360CA8" w:rsidRPr="00DD38B1" w:rsidRDefault="00360CA8" w:rsidP="00392784">
      <w:pPr>
        <w:pStyle w:val="standard-first-paragraph"/>
      </w:pPr>
      <w:r w:rsidRPr="00DD38B1">
        <w:t xml:space="preserve">Program listings or program commands in the text are normally set in typewriter font {style </w:t>
      </w:r>
      <w:proofErr w:type="spellStart"/>
      <w:r w:rsidR="00584AF6" w:rsidRPr="00DD38B1">
        <w:t>program</w:t>
      </w:r>
      <w:r w:rsidRPr="00DD38B1">
        <w:t>code</w:t>
      </w:r>
      <w:proofErr w:type="spellEnd"/>
      <w:r w:rsidRPr="00DD38B1">
        <w:t xml:space="preserve">}: </w:t>
      </w:r>
    </w:p>
    <w:p w14:paraId="4F155D54" w14:textId="77777777" w:rsidR="00A04B73" w:rsidRPr="00DD38B1" w:rsidRDefault="00A04B73" w:rsidP="00A04B73">
      <w:pPr>
        <w:pStyle w:val="programcode"/>
        <w:rPr>
          <w:rFonts w:ascii="Times New Roman" w:hAnsi="Times New Roman"/>
        </w:rPr>
      </w:pPr>
      <w:r w:rsidRPr="00DD38B1">
        <w:rPr>
          <w:rFonts w:ascii="Times New Roman" w:hAnsi="Times New Roman"/>
        </w:rPr>
        <w:lastRenderedPageBreak/>
        <w:t>#include&lt;stdio.h&gt;</w:t>
      </w:r>
    </w:p>
    <w:p w14:paraId="01AA3876" w14:textId="77777777" w:rsidR="00A04B73" w:rsidRPr="00DD38B1" w:rsidRDefault="00A04B73" w:rsidP="00A04B73">
      <w:pPr>
        <w:pStyle w:val="programcode"/>
        <w:rPr>
          <w:rFonts w:ascii="Times New Roman" w:hAnsi="Times New Roman"/>
        </w:rPr>
      </w:pPr>
    </w:p>
    <w:p w14:paraId="7A44AB47" w14:textId="77777777" w:rsidR="00A04B73" w:rsidRPr="00DD38B1" w:rsidRDefault="00A04B73" w:rsidP="00A04B73">
      <w:pPr>
        <w:pStyle w:val="programcode"/>
        <w:rPr>
          <w:rFonts w:ascii="Times New Roman" w:hAnsi="Times New Roman"/>
        </w:rPr>
      </w:pPr>
      <w:r w:rsidRPr="00DD38B1">
        <w:rPr>
          <w:rFonts w:ascii="Times New Roman" w:hAnsi="Times New Roman"/>
        </w:rPr>
        <w:t xml:space="preserve">int </w:t>
      </w:r>
      <w:proofErr w:type="gramStart"/>
      <w:r w:rsidRPr="00DD38B1">
        <w:rPr>
          <w:rFonts w:ascii="Times New Roman" w:hAnsi="Times New Roman"/>
        </w:rPr>
        <w:t>main(</w:t>
      </w:r>
      <w:proofErr w:type="gramEnd"/>
      <w:r w:rsidRPr="00DD38B1">
        <w:rPr>
          <w:rFonts w:ascii="Times New Roman" w:hAnsi="Times New Roman"/>
        </w:rPr>
        <w:t>) {</w:t>
      </w:r>
    </w:p>
    <w:p w14:paraId="376BCDA3" w14:textId="77777777" w:rsidR="00A04B73" w:rsidRPr="00DD38B1" w:rsidRDefault="00A04B73" w:rsidP="00A04B73">
      <w:pPr>
        <w:pStyle w:val="programcode"/>
        <w:rPr>
          <w:rFonts w:ascii="Times New Roman" w:hAnsi="Times New Roman"/>
        </w:rPr>
      </w:pPr>
      <w:r w:rsidRPr="00DD38B1">
        <w:rPr>
          <w:rFonts w:ascii="Times New Roman" w:hAnsi="Times New Roman"/>
        </w:rPr>
        <w:tab/>
      </w:r>
      <w:proofErr w:type="spellStart"/>
      <w:proofErr w:type="gramStart"/>
      <w:r w:rsidRPr="00DD38B1">
        <w:rPr>
          <w:rFonts w:ascii="Times New Roman" w:hAnsi="Times New Roman"/>
        </w:rPr>
        <w:t>printf</w:t>
      </w:r>
      <w:proofErr w:type="spellEnd"/>
      <w:r w:rsidRPr="00DD38B1">
        <w:rPr>
          <w:rFonts w:ascii="Times New Roman" w:hAnsi="Times New Roman"/>
        </w:rPr>
        <w:t>(</w:t>
      </w:r>
      <w:proofErr w:type="gramEnd"/>
      <w:r w:rsidRPr="00DD38B1">
        <w:rPr>
          <w:rFonts w:ascii="Times New Roman" w:hAnsi="Times New Roman"/>
        </w:rPr>
        <w:t>"Hello World\n");</w:t>
      </w:r>
    </w:p>
    <w:p w14:paraId="3DBCBB8F" w14:textId="77777777" w:rsidR="00A04B73" w:rsidRPr="00DD38B1" w:rsidRDefault="00A04B73" w:rsidP="00A04B73">
      <w:pPr>
        <w:pStyle w:val="programcode"/>
        <w:rPr>
          <w:rFonts w:ascii="Times New Roman" w:hAnsi="Times New Roman"/>
        </w:rPr>
      </w:pPr>
      <w:r w:rsidRPr="00DD38B1">
        <w:rPr>
          <w:rFonts w:ascii="Times New Roman" w:hAnsi="Times New Roman"/>
        </w:rPr>
        <w:tab/>
        <w:t>return 0;</w:t>
      </w:r>
    </w:p>
    <w:p w14:paraId="0C743285" w14:textId="77777777" w:rsidR="00360CA8" w:rsidRPr="00DD38B1" w:rsidRDefault="00A04B73" w:rsidP="00A04B73">
      <w:pPr>
        <w:pStyle w:val="programcode"/>
        <w:rPr>
          <w:rFonts w:ascii="Times New Roman" w:hAnsi="Times New Roman"/>
        </w:rPr>
      </w:pPr>
      <w:r w:rsidRPr="00DD38B1">
        <w:rPr>
          <w:rFonts w:ascii="Times New Roman" w:hAnsi="Times New Roman"/>
        </w:rPr>
        <w:t>}</w:t>
      </w:r>
    </w:p>
    <w:p w14:paraId="60C2DC6D" w14:textId="77777777" w:rsidR="00360CA8" w:rsidRPr="00DD38B1" w:rsidRDefault="00360CA8" w:rsidP="00392784">
      <w:pPr>
        <w:pStyle w:val="heading2"/>
      </w:pPr>
      <w:r w:rsidRPr="00DD38B1">
        <w:t>Other Styles</w:t>
      </w:r>
    </w:p>
    <w:p w14:paraId="2E8F1FB5" w14:textId="77777777" w:rsidR="00360CA8" w:rsidRPr="00DD38B1" w:rsidRDefault="00360CA8" w:rsidP="00392784">
      <w:pPr>
        <w:pStyle w:val="standard-first-paragraph"/>
      </w:pPr>
      <w:r w:rsidRPr="00DD38B1">
        <w:t>Besides the styles</w:t>
      </w:r>
      <w:r w:rsidR="00811C51" w:rsidRPr="00DD38B1">
        <w:t xml:space="preserve"> mentioned above,</w:t>
      </w:r>
      <w:r w:rsidRPr="00DD38B1">
        <w:t xml:space="preserve"> there are more usable format specifications:</w:t>
      </w:r>
    </w:p>
    <w:p w14:paraId="43C041FD" w14:textId="77777777" w:rsidR="00360CA8" w:rsidRPr="00DD38B1" w:rsidRDefault="00360CA8" w:rsidP="00360CA8">
      <w:pPr>
        <w:pStyle w:val="bulletitem"/>
        <w:numPr>
          <w:ilvl w:val="0"/>
          <w:numId w:val="13"/>
        </w:numPr>
      </w:pPr>
      <w:r w:rsidRPr="00DD38B1">
        <w:t xml:space="preserve">Listings {style </w:t>
      </w:r>
      <w:proofErr w:type="spellStart"/>
      <w:r w:rsidRPr="00DD38B1">
        <w:rPr>
          <w:i/>
        </w:rPr>
        <w:t>bulletitem</w:t>
      </w:r>
      <w:proofErr w:type="spellEnd"/>
      <w:r w:rsidRPr="00DD38B1">
        <w:t xml:space="preserve"> or </w:t>
      </w:r>
      <w:proofErr w:type="spellStart"/>
      <w:r w:rsidRPr="00DD38B1">
        <w:rPr>
          <w:i/>
        </w:rPr>
        <w:t>dashitem</w:t>
      </w:r>
      <w:proofErr w:type="spellEnd"/>
      <w:r w:rsidRPr="00DD38B1">
        <w:t>}</w:t>
      </w:r>
    </w:p>
    <w:p w14:paraId="41B05B94" w14:textId="77777777" w:rsidR="00360CA8" w:rsidRPr="008826D5" w:rsidRDefault="00360CA8" w:rsidP="00360CA8">
      <w:pPr>
        <w:pStyle w:val="bulletitem"/>
        <w:numPr>
          <w:ilvl w:val="0"/>
          <w:numId w:val="13"/>
        </w:numPr>
      </w:pPr>
      <w:r w:rsidRPr="008826D5">
        <w:t xml:space="preserve">Numeration {style </w:t>
      </w:r>
      <w:proofErr w:type="spellStart"/>
      <w:r w:rsidRPr="008826D5">
        <w:rPr>
          <w:i/>
        </w:rPr>
        <w:t>numitem</w:t>
      </w:r>
      <w:proofErr w:type="spellEnd"/>
      <w:r w:rsidRPr="008826D5">
        <w:t>}</w:t>
      </w:r>
    </w:p>
    <w:p w14:paraId="25B62059" w14:textId="77777777" w:rsidR="00360CA8" w:rsidRPr="008826D5" w:rsidRDefault="00360CA8" w:rsidP="00360CA8">
      <w:pPr>
        <w:pStyle w:val="bulletitem"/>
        <w:numPr>
          <w:ilvl w:val="0"/>
          <w:numId w:val="13"/>
        </w:numPr>
      </w:pPr>
      <w:r w:rsidRPr="008826D5">
        <w:t xml:space="preserve">Reference {style </w:t>
      </w:r>
      <w:proofErr w:type="spellStart"/>
      <w:r w:rsidRPr="008826D5">
        <w:rPr>
          <w:i/>
        </w:rPr>
        <w:t>referenceitem</w:t>
      </w:r>
      <w:proofErr w:type="spellEnd"/>
      <w:r w:rsidRPr="008826D5">
        <w:t>}</w:t>
      </w:r>
    </w:p>
    <w:p w14:paraId="5703B92B" w14:textId="77777777" w:rsidR="00360CA8" w:rsidRPr="008826D5" w:rsidRDefault="00360CA8" w:rsidP="00392784">
      <w:pPr>
        <w:pStyle w:val="heading2"/>
      </w:pPr>
      <w:r w:rsidRPr="008826D5">
        <w:t>Citations and Bibliography</w:t>
      </w:r>
    </w:p>
    <w:p w14:paraId="32105511" w14:textId="06943486" w:rsidR="00CB15CD" w:rsidRPr="008826D5" w:rsidRDefault="00360CA8" w:rsidP="00CB15CD">
      <w:pPr>
        <w:pStyle w:val="standard-first-paragraph"/>
      </w:pPr>
      <w:r w:rsidRPr="008826D5">
        <w:t>Authors using software tools for managing bibliographies (</w:t>
      </w:r>
      <w:r w:rsidR="00811C51" w:rsidRPr="008826D5">
        <w:t xml:space="preserve">such as </w:t>
      </w:r>
      <w:r w:rsidRPr="008826D5">
        <w:t xml:space="preserve">Endnote, </w:t>
      </w:r>
      <w:proofErr w:type="spellStart"/>
      <w:r w:rsidRPr="008826D5">
        <w:t>Citavi</w:t>
      </w:r>
      <w:proofErr w:type="spellEnd"/>
      <w:r w:rsidRPr="008826D5">
        <w:t xml:space="preserve">, Mendeley) </w:t>
      </w:r>
      <w:r w:rsidR="0040719B">
        <w:t>have to</w:t>
      </w:r>
      <w:r w:rsidRPr="008826D5">
        <w:t xml:space="preserve"> apply the </w:t>
      </w:r>
      <w:r w:rsidR="00CB15CD" w:rsidRPr="000864B2">
        <w:rPr>
          <w:u w:val="single"/>
        </w:rPr>
        <w:t>Harvard citation style</w:t>
      </w:r>
      <w:r w:rsidR="00CB15CD" w:rsidRPr="008826D5">
        <w:t>.</w:t>
      </w:r>
      <w:r w:rsidR="00F573C3">
        <w:t xml:space="preserve"> </w:t>
      </w:r>
      <w:r w:rsidR="00EE326D" w:rsidRPr="00EE326D">
        <w:t>Minor deviations from this bibliography are acceptable, but not within this papers' bibliography</w:t>
      </w:r>
      <w:r w:rsidR="00EE326D">
        <w:t xml:space="preserve"> </w:t>
      </w:r>
      <w:r w:rsidR="00EE326D" w:rsidRPr="00EE326D">
        <w:t>itself.</w:t>
      </w:r>
    </w:p>
    <w:p w14:paraId="33A27E36" w14:textId="5FB1C232" w:rsidR="00360CA8" w:rsidRPr="008826D5" w:rsidRDefault="00360CA8" w:rsidP="00392784">
      <w:r w:rsidRPr="008826D5">
        <w:t>References should be published materials accessible to the public. Internal technical reports may be cited only if they are easily accessible (i.e.</w:t>
      </w:r>
      <w:r w:rsidR="00584AF6" w:rsidRPr="008826D5">
        <w:t>,</w:t>
      </w:r>
      <w:r w:rsidRPr="008826D5">
        <w:t xml:space="preserve"> you can </w:t>
      </w:r>
      <w:r w:rsidR="00811C51" w:rsidRPr="008826D5">
        <w:t xml:space="preserve">provide </w:t>
      </w:r>
      <w:r w:rsidRPr="008826D5">
        <w:t>the address to obtain the report within your citation) and may be obtained by any reader. Private communications should be acknowledged (e.g.</w:t>
      </w:r>
      <w:r w:rsidR="00584AF6" w:rsidRPr="008826D5">
        <w:t>,</w:t>
      </w:r>
      <w:r w:rsidRPr="008826D5">
        <w:t xml:space="preserve"> with a footnote), not referenced. Please base your references on the examples given in the reference section of </w:t>
      </w:r>
      <w:r w:rsidR="00811C51" w:rsidRPr="008826D5">
        <w:t xml:space="preserve">this </w:t>
      </w:r>
      <w:r w:rsidRPr="008826D5">
        <w:t xml:space="preserve">instruction and write all references using the </w:t>
      </w:r>
      <w:r w:rsidR="00811C51" w:rsidRPr="008826D5">
        <w:t>L</w:t>
      </w:r>
      <w:r w:rsidRPr="008826D5">
        <w:t xml:space="preserve">atin alphabet. If the title of the book you are referring to is, </w:t>
      </w:r>
      <w:r w:rsidR="00811C51" w:rsidRPr="008826D5">
        <w:t>for example</w:t>
      </w:r>
      <w:r w:rsidRPr="008826D5">
        <w:t>, in Russian or Chinese, then please write (in Russian) or (in Chinese) at the end of the transcript or translat</w:t>
      </w:r>
      <w:r w:rsidR="00D6045C" w:rsidRPr="008826D5">
        <w:t>e</w:t>
      </w:r>
      <w:r w:rsidRPr="008826D5">
        <w:t xml:space="preserve"> the title. Word may try to automatically ‘underline’ hotlinks in your references; the correct style is NO underlining. Please make sure that all your sources are correctly listed in the reference section.</w:t>
      </w:r>
    </w:p>
    <w:p w14:paraId="087629B8" w14:textId="6527900E" w:rsidR="0011221F" w:rsidRDefault="0011221F" w:rsidP="0011221F">
      <w:bookmarkStart w:id="2" w:name="_Hlk124508918"/>
      <w:r>
        <w:t xml:space="preserve">The reference section at the end of this paper shows a sample reference list with entries for journal articles Smith et al. (1981), a book chapter May et al. (2006), a book Foster &amp; </w:t>
      </w:r>
      <w:proofErr w:type="spellStart"/>
      <w:r>
        <w:t>Kessleman</w:t>
      </w:r>
      <w:proofErr w:type="spellEnd"/>
      <w:r>
        <w:t xml:space="preserve"> (1999), proceedings without editors Czajkowski et al. (2001), technical reports Foster et al. (2002), as well as URLs </w:t>
      </w:r>
      <w:r w:rsidRPr="0011221F">
        <w:rPr>
          <w:i/>
        </w:rPr>
        <w:t>National Center for Biotechnology</w:t>
      </w:r>
      <w:r>
        <w:t xml:space="preserve"> Information (n.d.).</w:t>
      </w:r>
    </w:p>
    <w:bookmarkEnd w:id="2"/>
    <w:p w14:paraId="1009C177" w14:textId="77777777" w:rsidR="00F40676" w:rsidRPr="008826D5" w:rsidRDefault="00F40676" w:rsidP="00392784">
      <w:pPr>
        <w:pStyle w:val="heading1"/>
      </w:pPr>
      <w:r w:rsidRPr="008826D5">
        <w:t>Acknowledgements</w:t>
      </w:r>
    </w:p>
    <w:p w14:paraId="614FAD33" w14:textId="67B41F7A" w:rsidR="00111EF7" w:rsidRDefault="00F40676" w:rsidP="00392784">
      <w:pPr>
        <w:pStyle w:val="standard-first-paragraph"/>
      </w:pPr>
      <w:r w:rsidRPr="008826D5">
        <w:t xml:space="preserve">You can add your acknowledgements </w:t>
      </w:r>
      <w:r w:rsidR="00811C51" w:rsidRPr="008826D5">
        <w:t xml:space="preserve">to </w:t>
      </w:r>
      <w:r w:rsidRPr="008826D5">
        <w:t>the revised paper. Acknowledgements</w:t>
      </w:r>
      <w:r w:rsidRPr="00DD38B1">
        <w:t xml:space="preserve"> are added before the references.</w:t>
      </w:r>
    </w:p>
    <w:p w14:paraId="04286DDB" w14:textId="77777777" w:rsidR="00111EF7" w:rsidRDefault="00111EF7">
      <w:pPr>
        <w:overflowPunct/>
        <w:autoSpaceDE/>
        <w:autoSpaceDN/>
        <w:adjustRightInd/>
        <w:spacing w:line="240" w:lineRule="auto"/>
        <w:ind w:firstLine="0"/>
        <w:jc w:val="left"/>
        <w:textAlignment w:val="auto"/>
      </w:pPr>
      <w:r>
        <w:br w:type="page"/>
      </w:r>
    </w:p>
    <w:p w14:paraId="48B4557E" w14:textId="77777777" w:rsidR="00360CA8" w:rsidRPr="00DD38B1" w:rsidRDefault="00360CA8" w:rsidP="0090481F">
      <w:pPr>
        <w:pStyle w:val="reference-heading"/>
        <w:spacing w:after="480"/>
      </w:pPr>
      <w:r w:rsidRPr="00DD38B1">
        <w:lastRenderedPageBreak/>
        <w:t>References</w:t>
      </w:r>
    </w:p>
    <w:p w14:paraId="6487975A" w14:textId="29F111DF" w:rsidR="0086269C" w:rsidRDefault="009C2A46" w:rsidP="00300A1E">
      <w:pPr>
        <w:pStyle w:val="referenceitem"/>
        <w:numPr>
          <w:ilvl w:val="0"/>
          <w:numId w:val="0"/>
        </w:numPr>
        <w:ind w:left="227" w:hanging="227"/>
        <w:rPr>
          <w:b/>
          <w:bCs/>
        </w:rPr>
      </w:pPr>
      <w:bookmarkStart w:id="3" w:name="_Hlk124507445"/>
      <w:r w:rsidRPr="00DD38B1">
        <w:t>Czajkowski, K., Fitzgerald, S., Foster, I. &amp; Kesselman, C. (2001)</w:t>
      </w:r>
      <w:r w:rsidR="0086269C">
        <w:t>,</w:t>
      </w:r>
      <w:r w:rsidRPr="00DD38B1">
        <w:t xml:space="preserve"> Grid Information Services for Distributed Resource Sharing, </w:t>
      </w:r>
      <w:r w:rsidRPr="00767505">
        <w:rPr>
          <w:i/>
        </w:rPr>
        <w:t>in</w:t>
      </w:r>
      <w:r w:rsidRPr="00DD38B1">
        <w:t xml:space="preserve"> </w:t>
      </w:r>
      <w:r w:rsidR="0011221F">
        <w:t xml:space="preserve">‘Proceedings </w:t>
      </w:r>
      <w:r w:rsidRPr="00767505">
        <w:rPr>
          <w:iCs/>
        </w:rPr>
        <w:t>10th IEEE International Symposium on High Performance Distributed Computing</w:t>
      </w:r>
      <w:proofErr w:type="gramStart"/>
      <w:r w:rsidR="0011221F">
        <w:t>’</w:t>
      </w:r>
      <w:r w:rsidRPr="00DD38B1">
        <w:t xml:space="preserve">,  </w:t>
      </w:r>
      <w:r w:rsidR="00767505">
        <w:t>IEEE</w:t>
      </w:r>
      <w:proofErr w:type="gramEnd"/>
      <w:r w:rsidR="00767505">
        <w:t>, pp. 181-194.</w:t>
      </w:r>
    </w:p>
    <w:p w14:paraId="5EB02C8E" w14:textId="1DEA398A" w:rsidR="0086269C" w:rsidRPr="0086269C" w:rsidRDefault="0086269C" w:rsidP="00300A1E">
      <w:pPr>
        <w:pStyle w:val="referenceitem"/>
        <w:numPr>
          <w:ilvl w:val="0"/>
          <w:numId w:val="0"/>
        </w:numPr>
        <w:ind w:left="227" w:hanging="227"/>
        <w:rPr>
          <w:b/>
          <w:bCs/>
        </w:rPr>
      </w:pPr>
      <w:r w:rsidRPr="0086269C">
        <w:t xml:space="preserve">Foster, I., Carl, K., Nick, J. &amp; </w:t>
      </w:r>
      <w:proofErr w:type="spellStart"/>
      <w:r w:rsidRPr="0086269C">
        <w:t>Tuecke</w:t>
      </w:r>
      <w:proofErr w:type="spellEnd"/>
      <w:r w:rsidRPr="0086269C">
        <w:t xml:space="preserve">, S. J. (2002), The Physiology of the Grid: </w:t>
      </w:r>
      <w:proofErr w:type="gramStart"/>
      <w:r w:rsidRPr="0086269C">
        <w:t>an</w:t>
      </w:r>
      <w:proofErr w:type="gramEnd"/>
      <w:r>
        <w:rPr>
          <w:b/>
          <w:bCs/>
        </w:rPr>
        <w:t xml:space="preserve"> </w:t>
      </w:r>
      <w:r w:rsidRPr="0086269C">
        <w:t>Open Grid Services Architecture for Distributed Systems Integration, Technical report,</w:t>
      </w:r>
      <w:r>
        <w:rPr>
          <w:b/>
          <w:bCs/>
        </w:rPr>
        <w:t xml:space="preserve"> </w:t>
      </w:r>
      <w:r w:rsidRPr="0086269C">
        <w:t>Global Grid Forum.</w:t>
      </w:r>
    </w:p>
    <w:p w14:paraId="5C97311E" w14:textId="77777777" w:rsidR="0086269C" w:rsidRDefault="009C2A46" w:rsidP="00300A1E">
      <w:pPr>
        <w:pStyle w:val="referenceitem"/>
        <w:numPr>
          <w:ilvl w:val="0"/>
          <w:numId w:val="0"/>
        </w:numPr>
        <w:ind w:left="227" w:hanging="227"/>
      </w:pPr>
      <w:r w:rsidRPr="0086269C">
        <w:t>Foster, I. &amp; Kesselman, C. (1999)</w:t>
      </w:r>
      <w:r w:rsidR="0086269C" w:rsidRPr="0086269C">
        <w:t>,</w:t>
      </w:r>
      <w:r w:rsidRPr="0086269C">
        <w:t xml:space="preserve"> </w:t>
      </w:r>
      <w:r w:rsidRPr="00DD38B1">
        <w:rPr>
          <w:i/>
          <w:iCs/>
        </w:rPr>
        <w:t>The Grid: Blueprint for a New Computing Infrastructure.</w:t>
      </w:r>
      <w:r w:rsidRPr="00DD38B1">
        <w:t xml:space="preserve"> </w:t>
      </w:r>
      <w:r w:rsidR="0086269C" w:rsidRPr="0086269C">
        <w:t>Elsevier.</w:t>
      </w:r>
    </w:p>
    <w:p w14:paraId="520B2372" w14:textId="34696F77" w:rsidR="0086269C" w:rsidRDefault="009C2A46" w:rsidP="00300A1E">
      <w:pPr>
        <w:pStyle w:val="referenceitem"/>
        <w:numPr>
          <w:ilvl w:val="0"/>
          <w:numId w:val="0"/>
        </w:numPr>
        <w:ind w:left="227" w:hanging="227"/>
      </w:pPr>
      <w:r w:rsidRPr="00DD38B1">
        <w:t>May, P., Ehrlich, H. C. &amp; Steinke, T. (2006)</w:t>
      </w:r>
      <w:proofErr w:type="gramStart"/>
      <w:r w:rsidR="0086269C">
        <w:t>,</w:t>
      </w:r>
      <w:r w:rsidRPr="00DD38B1">
        <w:t xml:space="preserve"> ”ZIB</w:t>
      </w:r>
      <w:proofErr w:type="gramEnd"/>
      <w:r w:rsidRPr="00DD38B1">
        <w:t xml:space="preserve"> Structure Prediction Pipeline: Composing a Complex Biological Workflow through Web Services, </w:t>
      </w:r>
      <w:r w:rsidRPr="0086269C">
        <w:rPr>
          <w:i/>
        </w:rPr>
        <w:t>in</w:t>
      </w:r>
      <w:r w:rsidRPr="00DD38B1">
        <w:t xml:space="preserve"> </w:t>
      </w:r>
      <w:r w:rsidR="0086269C">
        <w:t>‘Proceedings of the</w:t>
      </w:r>
      <w:r w:rsidR="00C9523B">
        <w:t xml:space="preserve"> </w:t>
      </w:r>
      <w:r w:rsidR="0086269C">
        <w:t>12th European Conference on Parallel Processing’, Springer, pp. 1148–1158.</w:t>
      </w:r>
    </w:p>
    <w:p w14:paraId="6F7699F3" w14:textId="105BB159" w:rsidR="0086269C" w:rsidRDefault="0086269C" w:rsidP="00300A1E">
      <w:pPr>
        <w:pStyle w:val="referenceitem"/>
        <w:numPr>
          <w:ilvl w:val="0"/>
          <w:numId w:val="0"/>
        </w:numPr>
        <w:ind w:left="227" w:hanging="227"/>
      </w:pPr>
      <w:r>
        <w:t>National Center for Biotechnology Information (n.d.), http://www.ncbi.nlm.nih.gov. Accessed: 22.03.2014.</w:t>
      </w:r>
    </w:p>
    <w:p w14:paraId="3EE76553" w14:textId="70BE3982" w:rsidR="00767505" w:rsidRPr="00DD38B1" w:rsidRDefault="009C2A46" w:rsidP="00300A1E">
      <w:pPr>
        <w:pStyle w:val="referenceitem"/>
        <w:numPr>
          <w:ilvl w:val="0"/>
          <w:numId w:val="0"/>
        </w:numPr>
        <w:ind w:left="227" w:hanging="227"/>
      </w:pPr>
      <w:r w:rsidRPr="00DD38B1">
        <w:t>Smith, T. F. &amp; Waterman, M. S. (1981)</w:t>
      </w:r>
      <w:r w:rsidR="0086269C">
        <w:t>,</w:t>
      </w:r>
      <w:r w:rsidRPr="00DD38B1">
        <w:t xml:space="preserve"> </w:t>
      </w:r>
      <w:r w:rsidR="0086269C">
        <w:t>‘</w:t>
      </w:r>
      <w:r w:rsidRPr="00DD38B1">
        <w:t>Identification of Common Molecular Subsequences</w:t>
      </w:r>
      <w:r w:rsidR="0086269C">
        <w:t>’</w:t>
      </w:r>
      <w:r w:rsidRPr="00DD38B1">
        <w:t xml:space="preserve">, </w:t>
      </w:r>
      <w:r w:rsidRPr="00DD38B1">
        <w:rPr>
          <w:i/>
          <w:iCs/>
        </w:rPr>
        <w:t>Journal of Molecular Biology</w:t>
      </w:r>
      <w:r w:rsidRPr="00DD38B1">
        <w:t xml:space="preserve"> </w:t>
      </w:r>
      <w:r w:rsidRPr="00300A1E">
        <w:rPr>
          <w:b/>
        </w:rPr>
        <w:t>147</w:t>
      </w:r>
      <w:r w:rsidRPr="00DD38B1">
        <w:t>(1), 195–197.</w:t>
      </w:r>
      <w:bookmarkEnd w:id="3"/>
    </w:p>
    <w:sectPr w:rsidR="00767505" w:rsidRPr="00DD38B1" w:rsidSect="006F402D">
      <w:footerReference w:type="first" r:id="rId12"/>
      <w:pgSz w:w="11906" w:h="16838" w:code="9"/>
      <w:pgMar w:top="2948" w:right="2495" w:bottom="2948" w:left="2495" w:header="2381" w:footer="23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4314" w14:textId="77777777" w:rsidR="006C2EBE" w:rsidRDefault="006C2EBE" w:rsidP="00360CA8">
      <w:pPr>
        <w:spacing w:line="240" w:lineRule="auto"/>
      </w:pPr>
      <w:r>
        <w:separator/>
      </w:r>
    </w:p>
  </w:endnote>
  <w:endnote w:type="continuationSeparator" w:id="0">
    <w:p w14:paraId="2C106CB1" w14:textId="77777777" w:rsidR="006C2EBE" w:rsidRDefault="006C2EBE" w:rsidP="00360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9B3F" w14:textId="77777777" w:rsidR="000F189D" w:rsidRPr="00E556C5" w:rsidRDefault="000F189D" w:rsidP="000F189D">
    <w:pPr>
      <w:pStyle w:val="ReferenceLine"/>
      <w:rPr>
        <w:rFonts w:ascii="Trade Gothic LT Std Cn" w:hAnsi="Trade Gothic LT Std Cn"/>
        <w:sz w:val="14"/>
        <w:lang w:val="de-DE"/>
      </w:rPr>
    </w:pPr>
    <w:r>
      <w:rPr>
        <w:rFonts w:ascii="Trade Gothic LT Std Cn" w:hAnsi="Trade Gothic LT Std Cn"/>
        <w:sz w:val="14"/>
        <w:lang w:val="de-DE"/>
      </w:rPr>
      <w:t xml:space="preserve">21st </w:t>
    </w:r>
    <w:r w:rsidRPr="00E556C5">
      <w:rPr>
        <w:rFonts w:ascii="Trade Gothic LT Std Cn" w:hAnsi="Trade Gothic LT Std Cn"/>
        <w:sz w:val="14"/>
        <w:lang w:val="de-DE"/>
      </w:rPr>
      <w:t>International Conference on Wirtschaftsinformatik,</w:t>
    </w:r>
  </w:p>
  <w:p w14:paraId="3CF19FE1" w14:textId="694AFC0C" w:rsidR="000038E4" w:rsidRPr="000F189D" w:rsidRDefault="000F189D" w:rsidP="000F189D">
    <w:pPr>
      <w:pStyle w:val="ReferenceLine"/>
      <w:rPr>
        <w:rFonts w:ascii="Trade Gothic LT Std Cn" w:hAnsi="Trade Gothic LT Std Cn"/>
        <w:sz w:val="14"/>
        <w:lang w:val="de-DE"/>
      </w:rPr>
    </w:pPr>
    <w:r w:rsidRPr="00E556C5">
      <w:rPr>
        <w:rFonts w:ascii="Trade Gothic LT Std Cn" w:hAnsi="Trade Gothic LT Std Cn"/>
        <w:sz w:val="14"/>
        <w:lang w:val="de-DE"/>
      </w:rPr>
      <w:t>September 202</w:t>
    </w:r>
    <w:r>
      <w:rPr>
        <w:rFonts w:ascii="Trade Gothic LT Std Cn" w:hAnsi="Trade Gothic LT Std Cn"/>
        <w:sz w:val="14"/>
        <w:lang w:val="de-DE"/>
      </w:rPr>
      <w:t>6</w:t>
    </w:r>
    <w:r w:rsidRPr="00E556C5">
      <w:rPr>
        <w:rFonts w:ascii="Trade Gothic LT Std Cn" w:hAnsi="Trade Gothic LT Std Cn"/>
        <w:sz w:val="14"/>
        <w:lang w:val="de-DE"/>
      </w:rPr>
      <w:t xml:space="preserve">, </w:t>
    </w:r>
    <w:r>
      <w:rPr>
        <w:rFonts w:ascii="Trade Gothic LT Std Cn" w:hAnsi="Trade Gothic LT Std Cn"/>
        <w:sz w:val="14"/>
        <w:lang w:val="de-DE"/>
      </w:rPr>
      <w:t>Linz, Österreich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6E959" w14:textId="77777777" w:rsidR="006C2EBE" w:rsidRDefault="006C2EBE" w:rsidP="00360CA8">
      <w:pPr>
        <w:spacing w:line="240" w:lineRule="auto"/>
      </w:pPr>
      <w:r>
        <w:separator/>
      </w:r>
    </w:p>
  </w:footnote>
  <w:footnote w:type="continuationSeparator" w:id="0">
    <w:p w14:paraId="63FF8D8E" w14:textId="77777777" w:rsidR="006C2EBE" w:rsidRDefault="006C2EBE" w:rsidP="00360CA8">
      <w:pPr>
        <w:spacing w:line="240" w:lineRule="auto"/>
      </w:pPr>
      <w:r>
        <w:continuationSeparator/>
      </w:r>
    </w:p>
  </w:footnote>
  <w:footnote w:id="1">
    <w:p w14:paraId="51098CD5" w14:textId="53D2F8DD" w:rsidR="00360CA8" w:rsidRPr="00B32454" w:rsidRDefault="00360CA8" w:rsidP="00360CA8">
      <w:pPr>
        <w:pStyle w:val="Funotentext"/>
      </w:pPr>
      <w:r>
        <w:rPr>
          <w:rStyle w:val="Funotenzeichen"/>
        </w:rPr>
        <w:footnoteRef/>
      </w:r>
      <w:r>
        <w:t xml:space="preserve"> </w:t>
      </w:r>
      <w:r w:rsidRPr="00B32454">
        <w:tab/>
      </w:r>
      <w:r w:rsidR="008201D4" w:rsidRPr="008826D5">
        <w:t>Footnotes are not recommended; if used, t</w:t>
      </w:r>
      <w:r w:rsidRPr="008826D5">
        <w:rPr>
          <w:rFonts w:ascii="Trade Gothic LT Std Cn" w:hAnsi="Trade Gothic LT Std Cn"/>
        </w:rPr>
        <w:t>he footnote numeral is left</w:t>
      </w:r>
      <w:r w:rsidR="00811C51" w:rsidRPr="008826D5">
        <w:rPr>
          <w:rFonts w:ascii="Trade Gothic LT Std Cn" w:hAnsi="Trade Gothic LT Std Cn"/>
        </w:rPr>
        <w:t>-justified</w:t>
      </w:r>
      <w:r w:rsidRPr="008826D5">
        <w:rPr>
          <w:rFonts w:ascii="Trade Gothic LT Std Cn" w:hAnsi="Trade Gothic LT Std Cn"/>
        </w:rPr>
        <w:t xml:space="preserve"> and the text follows with the usual word spacing</w:t>
      </w:r>
      <w:r w:rsidRPr="00EC02BD">
        <w:rPr>
          <w:rFonts w:ascii="Trade Gothic LT Std Cn" w:hAnsi="Trade Gothic LT Std Cn"/>
        </w:rPr>
        <w:t xml:space="preserve"> {style </w:t>
      </w:r>
      <w:r w:rsidRPr="00EC02BD">
        <w:rPr>
          <w:rFonts w:ascii="Trade Gothic LT Std Cn" w:hAnsi="Trade Gothic LT Std Cn"/>
          <w:i/>
        </w:rPr>
        <w:t>footnote</w:t>
      </w:r>
      <w:r w:rsidRPr="00EC02BD">
        <w:rPr>
          <w:rFonts w:ascii="Trade Gothic LT Std Cn" w:hAnsi="Trade Gothic LT Std 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6AB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83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90EB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FEA3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34A7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9CE0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2F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6A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6E8E"/>
    <w:lvl w:ilvl="0">
      <w:start w:val="1"/>
      <w:numFmt w:val="decimal"/>
      <w:pStyle w:val="Listennummer"/>
      <w:lvlText w:val="%1."/>
      <w:lvlJc w:val="left"/>
      <w:pPr>
        <w:tabs>
          <w:tab w:val="num" w:pos="227"/>
        </w:tabs>
        <w:ind w:left="227" w:hanging="227"/>
      </w:pPr>
      <w:rPr>
        <w:rFonts w:hint="default"/>
      </w:rPr>
    </w:lvl>
  </w:abstractNum>
  <w:abstractNum w:abstractNumId="9" w15:restartNumberingAfterBreak="0">
    <w:nsid w:val="FFFFFF89"/>
    <w:multiLevelType w:val="singleLevel"/>
    <w:tmpl w:val="05A4E3B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1" w15:restartNumberingAfterBreak="0">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2" w15:restartNumberingAfterBreak="0">
    <w:nsid w:val="442D47E8"/>
    <w:multiLevelType w:val="hybridMultilevel"/>
    <w:tmpl w:val="961087E8"/>
    <w:lvl w:ilvl="0" w:tplc="0407000F">
      <w:start w:val="1"/>
      <w:numFmt w:val="decimal"/>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6" w15:restartNumberingAfterBreak="0">
    <w:nsid w:val="7D9521C8"/>
    <w:multiLevelType w:val="multilevel"/>
    <w:tmpl w:val="5FC23294"/>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9"/>
  </w:num>
  <w:num w:numId="13">
    <w:abstractNumId w:val="10"/>
  </w:num>
  <w:num w:numId="14">
    <w:abstractNumId w:val="13"/>
  </w:num>
  <w:num w:numId="15">
    <w:abstractNumId w:val="14"/>
  </w:num>
  <w:num w:numId="16">
    <w:abstractNumId w:val="14"/>
  </w:num>
  <w:num w:numId="17">
    <w:abstractNumId w:val="14"/>
  </w:num>
  <w:num w:numId="18">
    <w:abstractNumId w:val="10"/>
  </w:num>
  <w:num w:numId="19">
    <w:abstractNumId w:val="13"/>
  </w:num>
  <w:num w:numId="20">
    <w:abstractNumId w:val="8"/>
  </w:num>
  <w:num w:numId="21">
    <w:abstractNumId w:val="11"/>
  </w:num>
  <w:num w:numId="22">
    <w:abstractNumId w:val="16"/>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NDa3MDE0t7AwNjVS0lEKTi0uzszPAykwqwUAXcWV9CwAAAA="/>
  </w:docVars>
  <w:rsids>
    <w:rsidRoot w:val="00DE207B"/>
    <w:rsid w:val="000038E4"/>
    <w:rsid w:val="0003192F"/>
    <w:rsid w:val="00046845"/>
    <w:rsid w:val="00055979"/>
    <w:rsid w:val="0006118A"/>
    <w:rsid w:val="00075174"/>
    <w:rsid w:val="000864B2"/>
    <w:rsid w:val="000A1506"/>
    <w:rsid w:val="000B6DAC"/>
    <w:rsid w:val="000C63E6"/>
    <w:rsid w:val="000D7D7D"/>
    <w:rsid w:val="000E51FC"/>
    <w:rsid w:val="000F189D"/>
    <w:rsid w:val="000F1B84"/>
    <w:rsid w:val="00111EF7"/>
    <w:rsid w:val="0011221F"/>
    <w:rsid w:val="00113B99"/>
    <w:rsid w:val="001869F9"/>
    <w:rsid w:val="00192285"/>
    <w:rsid w:val="001C610D"/>
    <w:rsid w:val="001D7F4A"/>
    <w:rsid w:val="00233C3A"/>
    <w:rsid w:val="00247C46"/>
    <w:rsid w:val="00253420"/>
    <w:rsid w:val="002558D7"/>
    <w:rsid w:val="00283B56"/>
    <w:rsid w:val="002B4A00"/>
    <w:rsid w:val="002C408F"/>
    <w:rsid w:val="002E5DFC"/>
    <w:rsid w:val="00300A1E"/>
    <w:rsid w:val="00312424"/>
    <w:rsid w:val="00315AA1"/>
    <w:rsid w:val="00325164"/>
    <w:rsid w:val="0035104F"/>
    <w:rsid w:val="00360CA8"/>
    <w:rsid w:val="00392784"/>
    <w:rsid w:val="003F187A"/>
    <w:rsid w:val="003F65BF"/>
    <w:rsid w:val="0040719B"/>
    <w:rsid w:val="00414B5D"/>
    <w:rsid w:val="00416E0D"/>
    <w:rsid w:val="004254D5"/>
    <w:rsid w:val="004472A2"/>
    <w:rsid w:val="00450B62"/>
    <w:rsid w:val="004554AC"/>
    <w:rsid w:val="004607E1"/>
    <w:rsid w:val="00495C68"/>
    <w:rsid w:val="004A3FBF"/>
    <w:rsid w:val="004E3590"/>
    <w:rsid w:val="004E3B27"/>
    <w:rsid w:val="004E5E3F"/>
    <w:rsid w:val="00504DEF"/>
    <w:rsid w:val="00512F2F"/>
    <w:rsid w:val="00521BA7"/>
    <w:rsid w:val="005274A6"/>
    <w:rsid w:val="00584AF6"/>
    <w:rsid w:val="005961C1"/>
    <w:rsid w:val="005A51EA"/>
    <w:rsid w:val="005D5FE0"/>
    <w:rsid w:val="005F2B60"/>
    <w:rsid w:val="006049AF"/>
    <w:rsid w:val="00624F06"/>
    <w:rsid w:val="0063101C"/>
    <w:rsid w:val="00634F4C"/>
    <w:rsid w:val="00641D0C"/>
    <w:rsid w:val="006426F2"/>
    <w:rsid w:val="00644B17"/>
    <w:rsid w:val="006774F2"/>
    <w:rsid w:val="006B57F8"/>
    <w:rsid w:val="006C2EBE"/>
    <w:rsid w:val="006C66FA"/>
    <w:rsid w:val="006F402D"/>
    <w:rsid w:val="0070098D"/>
    <w:rsid w:val="007140B1"/>
    <w:rsid w:val="00727A4D"/>
    <w:rsid w:val="00743436"/>
    <w:rsid w:val="0074535F"/>
    <w:rsid w:val="007549D7"/>
    <w:rsid w:val="00757E24"/>
    <w:rsid w:val="00767505"/>
    <w:rsid w:val="007730F2"/>
    <w:rsid w:val="00786A48"/>
    <w:rsid w:val="007A5DB2"/>
    <w:rsid w:val="007C21AD"/>
    <w:rsid w:val="00801CAE"/>
    <w:rsid w:val="00811C51"/>
    <w:rsid w:val="008201D4"/>
    <w:rsid w:val="0086269C"/>
    <w:rsid w:val="00871C02"/>
    <w:rsid w:val="008742BF"/>
    <w:rsid w:val="008826D5"/>
    <w:rsid w:val="008C3B86"/>
    <w:rsid w:val="008C7E69"/>
    <w:rsid w:val="008D765B"/>
    <w:rsid w:val="0090481F"/>
    <w:rsid w:val="0090571D"/>
    <w:rsid w:val="0091793A"/>
    <w:rsid w:val="009307D7"/>
    <w:rsid w:val="00945FCE"/>
    <w:rsid w:val="00952325"/>
    <w:rsid w:val="00964934"/>
    <w:rsid w:val="009C2A46"/>
    <w:rsid w:val="009D46E9"/>
    <w:rsid w:val="009D74A7"/>
    <w:rsid w:val="009D7EC8"/>
    <w:rsid w:val="009E024B"/>
    <w:rsid w:val="009F33D3"/>
    <w:rsid w:val="00A04B73"/>
    <w:rsid w:val="00A16B99"/>
    <w:rsid w:val="00A2323C"/>
    <w:rsid w:val="00A451DD"/>
    <w:rsid w:val="00A468BB"/>
    <w:rsid w:val="00A527C5"/>
    <w:rsid w:val="00A63FA7"/>
    <w:rsid w:val="00A84FEC"/>
    <w:rsid w:val="00A91625"/>
    <w:rsid w:val="00AB150D"/>
    <w:rsid w:val="00AB6F1B"/>
    <w:rsid w:val="00AC7AA1"/>
    <w:rsid w:val="00AD7F39"/>
    <w:rsid w:val="00AE5C37"/>
    <w:rsid w:val="00AE78F9"/>
    <w:rsid w:val="00B03023"/>
    <w:rsid w:val="00B20F98"/>
    <w:rsid w:val="00B262E0"/>
    <w:rsid w:val="00B31FB1"/>
    <w:rsid w:val="00B35EEC"/>
    <w:rsid w:val="00B432C7"/>
    <w:rsid w:val="00B73CC0"/>
    <w:rsid w:val="00B74CDD"/>
    <w:rsid w:val="00B86758"/>
    <w:rsid w:val="00B955DD"/>
    <w:rsid w:val="00B9577A"/>
    <w:rsid w:val="00BA3F12"/>
    <w:rsid w:val="00BB4A50"/>
    <w:rsid w:val="00BE3F23"/>
    <w:rsid w:val="00C02A69"/>
    <w:rsid w:val="00C3336E"/>
    <w:rsid w:val="00C46E85"/>
    <w:rsid w:val="00C4740F"/>
    <w:rsid w:val="00C53933"/>
    <w:rsid w:val="00C6607C"/>
    <w:rsid w:val="00C70AB2"/>
    <w:rsid w:val="00C9523B"/>
    <w:rsid w:val="00CB15CD"/>
    <w:rsid w:val="00CD102D"/>
    <w:rsid w:val="00CD1812"/>
    <w:rsid w:val="00CF05AF"/>
    <w:rsid w:val="00D052CB"/>
    <w:rsid w:val="00D161D1"/>
    <w:rsid w:val="00D24D60"/>
    <w:rsid w:val="00D32161"/>
    <w:rsid w:val="00D6045C"/>
    <w:rsid w:val="00D62730"/>
    <w:rsid w:val="00D81673"/>
    <w:rsid w:val="00D96DB0"/>
    <w:rsid w:val="00DB15E8"/>
    <w:rsid w:val="00DB6521"/>
    <w:rsid w:val="00DD35C1"/>
    <w:rsid w:val="00DD38B1"/>
    <w:rsid w:val="00DE207B"/>
    <w:rsid w:val="00DE5CC7"/>
    <w:rsid w:val="00E01FF2"/>
    <w:rsid w:val="00E05C73"/>
    <w:rsid w:val="00E24B4D"/>
    <w:rsid w:val="00E47228"/>
    <w:rsid w:val="00E638A6"/>
    <w:rsid w:val="00EB05ED"/>
    <w:rsid w:val="00EC02BD"/>
    <w:rsid w:val="00EC5F0D"/>
    <w:rsid w:val="00EC7C2D"/>
    <w:rsid w:val="00ED52E2"/>
    <w:rsid w:val="00EE0C58"/>
    <w:rsid w:val="00EE326D"/>
    <w:rsid w:val="00EF43D8"/>
    <w:rsid w:val="00F12A1B"/>
    <w:rsid w:val="00F22E95"/>
    <w:rsid w:val="00F245F1"/>
    <w:rsid w:val="00F27562"/>
    <w:rsid w:val="00F40676"/>
    <w:rsid w:val="00F422F6"/>
    <w:rsid w:val="00F5085B"/>
    <w:rsid w:val="00F573C3"/>
    <w:rsid w:val="00F729F7"/>
    <w:rsid w:val="00F80A97"/>
    <w:rsid w:val="00F86F4C"/>
    <w:rsid w:val="00FA5733"/>
    <w:rsid w:val="00FD3FD4"/>
    <w:rsid w:val="00FE35CB"/>
    <w:rsid w:val="00FF7D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7F379E"/>
  <w15:docId w15:val="{24E93B47-926F-4B96-8045-2A9A2733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45F1"/>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val="en-US" w:eastAsia="de-DE"/>
    </w:rPr>
  </w:style>
  <w:style w:type="paragraph" w:styleId="berschrift1">
    <w:name w:val="heading 1"/>
    <w:basedOn w:val="Standard"/>
    <w:next w:val="Standard"/>
    <w:link w:val="berschrift1Zchn"/>
    <w:rsid w:val="00D81673"/>
    <w:pPr>
      <w:keepNext/>
      <w:keepLines/>
      <w:suppressAutoHyphens/>
      <w:spacing w:before="360" w:after="240" w:line="300" w:lineRule="atLeast"/>
      <w:ind w:left="567" w:hanging="567"/>
      <w:jc w:val="left"/>
      <w:outlineLvl w:val="0"/>
    </w:pPr>
    <w:rPr>
      <w:b/>
      <w:sz w:val="24"/>
    </w:rPr>
  </w:style>
  <w:style w:type="paragraph" w:styleId="berschrift2">
    <w:name w:val="heading 2"/>
    <w:basedOn w:val="Standard"/>
    <w:next w:val="Standard"/>
    <w:link w:val="berschrift2Zchn"/>
    <w:rsid w:val="00D81673"/>
    <w:pPr>
      <w:keepNext/>
      <w:keepLines/>
      <w:suppressAutoHyphens/>
      <w:spacing w:before="360" w:after="160"/>
      <w:ind w:left="567" w:hanging="567"/>
      <w:outlineLvl w:val="1"/>
    </w:pPr>
    <w:rPr>
      <w:b/>
    </w:rPr>
  </w:style>
  <w:style w:type="paragraph" w:styleId="berschrift3">
    <w:name w:val="heading 3"/>
    <w:basedOn w:val="Standard"/>
    <w:next w:val="Standard"/>
    <w:link w:val="berschrift3Zchn"/>
    <w:rsid w:val="00D81673"/>
    <w:pPr>
      <w:spacing w:before="360"/>
      <w:ind w:firstLine="0"/>
      <w:outlineLvl w:val="2"/>
    </w:pPr>
  </w:style>
  <w:style w:type="paragraph" w:styleId="berschrift4">
    <w:name w:val="heading 4"/>
    <w:basedOn w:val="Standard"/>
    <w:next w:val="Standard"/>
    <w:link w:val="berschrift4Zchn"/>
    <w:rsid w:val="00D81673"/>
    <w:pPr>
      <w:spacing w:before="240"/>
      <w:ind w:firstLine="0"/>
      <w:outlineLvl w:val="3"/>
    </w:pPr>
  </w:style>
  <w:style w:type="paragraph" w:styleId="berschrift5">
    <w:name w:val="heading 5"/>
    <w:basedOn w:val="Standard"/>
    <w:next w:val="Standard"/>
    <w:link w:val="berschrift5Zchn"/>
    <w:rsid w:val="00D81673"/>
    <w:pPr>
      <w:spacing w:before="240"/>
      <w:ind w:firstLine="0"/>
      <w:outlineLvl w:val="4"/>
    </w:pPr>
  </w:style>
  <w:style w:type="paragraph" w:styleId="berschrift6">
    <w:name w:val="heading 6"/>
    <w:basedOn w:val="Standard"/>
    <w:next w:val="Standard"/>
    <w:link w:val="berschrift6Zchn"/>
    <w:rsid w:val="00D81673"/>
    <w:pPr>
      <w:spacing w:before="240"/>
      <w:ind w:firstLine="0"/>
      <w:outlineLvl w:val="5"/>
    </w:pPr>
  </w:style>
  <w:style w:type="paragraph" w:styleId="berschrift7">
    <w:name w:val="heading 7"/>
    <w:basedOn w:val="Standard"/>
    <w:next w:val="Standard"/>
    <w:link w:val="berschrift7Zchn"/>
    <w:rsid w:val="00D81673"/>
    <w:pPr>
      <w:spacing w:before="240"/>
      <w:ind w:firstLine="0"/>
      <w:outlineLvl w:val="6"/>
    </w:pPr>
  </w:style>
  <w:style w:type="paragraph" w:styleId="berschrift8">
    <w:name w:val="heading 8"/>
    <w:basedOn w:val="Standard"/>
    <w:next w:val="Standard"/>
    <w:link w:val="berschrift8Zchn"/>
    <w:rsid w:val="00D81673"/>
    <w:pPr>
      <w:spacing w:before="240"/>
      <w:ind w:firstLine="0"/>
      <w:outlineLvl w:val="7"/>
    </w:pPr>
  </w:style>
  <w:style w:type="paragraph" w:styleId="berschrift9">
    <w:name w:val="heading 9"/>
    <w:basedOn w:val="Standard"/>
    <w:next w:val="Standard"/>
    <w:link w:val="berschrift9Zchn"/>
    <w:rsid w:val="00D81673"/>
    <w:pPr>
      <w:spacing w:before="240"/>
      <w:ind w:firstLine="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rsid w:val="00B74CDD"/>
    <w:rPr>
      <w:rFonts w:ascii="Times New Roman" w:eastAsia="Times New Roman" w:hAnsi="Times New Roman" w:cs="Times New Roman"/>
      <w:sz w:val="20"/>
      <w:szCs w:val="20"/>
      <w:lang w:val="en-US" w:eastAsia="de-DE"/>
    </w:rPr>
  </w:style>
  <w:style w:type="character" w:customStyle="1" w:styleId="berschrift2Zchn">
    <w:name w:val="Überschrift 2 Zchn"/>
    <w:basedOn w:val="Absatz-Standardschriftart"/>
    <w:link w:val="berschrift2"/>
    <w:rsid w:val="00B74CDD"/>
    <w:rPr>
      <w:rFonts w:ascii="Times New Roman" w:eastAsia="Times New Roman" w:hAnsi="Times New Roman" w:cs="Times New Roman"/>
      <w:b/>
      <w:sz w:val="20"/>
      <w:szCs w:val="20"/>
      <w:lang w:val="en-US" w:eastAsia="de-DE"/>
    </w:rPr>
  </w:style>
  <w:style w:type="character" w:customStyle="1" w:styleId="berschrift9Zchn">
    <w:name w:val="Überschrift 9 Zchn"/>
    <w:basedOn w:val="Absatz-Standardschriftart"/>
    <w:link w:val="berschrift9"/>
    <w:rsid w:val="00B74CDD"/>
    <w:rPr>
      <w:rFonts w:ascii="Times New Roman" w:eastAsia="Times New Roman" w:hAnsi="Times New Roman" w:cs="Times New Roman"/>
      <w:sz w:val="20"/>
      <w:szCs w:val="20"/>
      <w:lang w:val="en-US" w:eastAsia="de-DE"/>
    </w:rPr>
  </w:style>
  <w:style w:type="character" w:customStyle="1" w:styleId="berschrift1Zchn">
    <w:name w:val="Überschrift 1 Zchn"/>
    <w:basedOn w:val="Absatz-Standardschriftart"/>
    <w:link w:val="berschrift1"/>
    <w:rsid w:val="00B74CDD"/>
    <w:rPr>
      <w:rFonts w:ascii="Times New Roman" w:eastAsia="Times New Roman" w:hAnsi="Times New Roman" w:cs="Times New Roman"/>
      <w:b/>
      <w:sz w:val="24"/>
      <w:szCs w:val="20"/>
      <w:lang w:val="en-US" w:eastAsia="de-DE"/>
    </w:rPr>
  </w:style>
  <w:style w:type="paragraph" w:customStyle="1" w:styleId="abstract">
    <w:name w:val="abstract"/>
    <w:basedOn w:val="Standard"/>
    <w:qFormat/>
    <w:rsid w:val="00D81673"/>
    <w:pPr>
      <w:spacing w:before="600" w:after="360" w:line="220" w:lineRule="atLeast"/>
      <w:ind w:left="567" w:right="567"/>
      <w:contextualSpacing/>
    </w:pPr>
    <w:rPr>
      <w:sz w:val="18"/>
    </w:rPr>
  </w:style>
  <w:style w:type="paragraph" w:customStyle="1" w:styleId="address">
    <w:name w:val="address"/>
    <w:basedOn w:val="Standard"/>
    <w:qFormat/>
    <w:rsid w:val="00D81673"/>
    <w:pPr>
      <w:spacing w:after="200" w:line="220" w:lineRule="atLeast"/>
      <w:ind w:firstLine="0"/>
      <w:contextualSpacing/>
      <w:jc w:val="center"/>
    </w:pPr>
    <w:rPr>
      <w:sz w:val="18"/>
    </w:rPr>
  </w:style>
  <w:style w:type="numbering" w:customStyle="1" w:styleId="arabnumitem">
    <w:name w:val="arabnumitem"/>
    <w:basedOn w:val="KeineListe"/>
    <w:rsid w:val="00D81673"/>
    <w:pPr>
      <w:numPr>
        <w:numId w:val="11"/>
      </w:numPr>
    </w:pPr>
  </w:style>
  <w:style w:type="paragraph" w:styleId="Aufzhlungszeichen">
    <w:name w:val="List Bullet"/>
    <w:basedOn w:val="Standard"/>
    <w:rsid w:val="00D81673"/>
    <w:pPr>
      <w:numPr>
        <w:numId w:val="12"/>
      </w:numPr>
      <w:spacing w:before="120" w:after="120"/>
      <w:contextualSpacing/>
    </w:pPr>
  </w:style>
  <w:style w:type="paragraph" w:customStyle="1" w:styleId="author">
    <w:name w:val="author"/>
    <w:basedOn w:val="Standard"/>
    <w:next w:val="address"/>
    <w:qFormat/>
    <w:rsid w:val="00D81673"/>
    <w:pPr>
      <w:spacing w:after="200"/>
      <w:ind w:firstLine="0"/>
      <w:jc w:val="center"/>
    </w:pPr>
  </w:style>
  <w:style w:type="paragraph" w:customStyle="1" w:styleId="bulletitem">
    <w:name w:val="bulletitem"/>
    <w:basedOn w:val="Standard"/>
    <w:qFormat/>
    <w:rsid w:val="00D81673"/>
    <w:pPr>
      <w:numPr>
        <w:numId w:val="18"/>
      </w:numPr>
      <w:spacing w:before="160" w:after="160"/>
      <w:contextualSpacing/>
    </w:pPr>
  </w:style>
  <w:style w:type="paragraph" w:customStyle="1" w:styleId="dashitem">
    <w:name w:val="dashitem"/>
    <w:basedOn w:val="Standard"/>
    <w:qFormat/>
    <w:rsid w:val="00D81673"/>
    <w:pPr>
      <w:numPr>
        <w:numId w:val="19"/>
      </w:numPr>
      <w:spacing w:before="160" w:after="160"/>
      <w:contextualSpacing/>
    </w:pPr>
  </w:style>
  <w:style w:type="character" w:customStyle="1" w:styleId="e-mail">
    <w:name w:val="e-mail"/>
    <w:basedOn w:val="Absatz-Standardschriftart"/>
    <w:qFormat/>
    <w:rsid w:val="00D81673"/>
    <w:rPr>
      <w:rFonts w:ascii="Courier" w:hAnsi="Courier"/>
      <w:noProof/>
      <w:lang w:val="en-US"/>
    </w:rPr>
  </w:style>
  <w:style w:type="paragraph" w:customStyle="1" w:styleId="equation">
    <w:name w:val="equation"/>
    <w:basedOn w:val="Standard"/>
    <w:next w:val="Standard"/>
    <w:qFormat/>
    <w:rsid w:val="00D81673"/>
    <w:pPr>
      <w:tabs>
        <w:tab w:val="center" w:pos="3289"/>
        <w:tab w:val="right" w:pos="6917"/>
      </w:tabs>
      <w:spacing w:before="160" w:after="160"/>
      <w:ind w:firstLine="0"/>
    </w:pPr>
  </w:style>
  <w:style w:type="paragraph" w:customStyle="1" w:styleId="figurecaption">
    <w:name w:val="figurecaption"/>
    <w:basedOn w:val="Standard"/>
    <w:next w:val="Standard"/>
    <w:qFormat/>
    <w:rsid w:val="00D81673"/>
    <w:pPr>
      <w:keepLines/>
      <w:spacing w:before="120" w:after="240" w:line="220" w:lineRule="atLeast"/>
      <w:ind w:firstLine="0"/>
      <w:jc w:val="center"/>
    </w:pPr>
    <w:rPr>
      <w:sz w:val="18"/>
    </w:rPr>
  </w:style>
  <w:style w:type="paragraph" w:styleId="Funotentext">
    <w:name w:val="footnote text"/>
    <w:aliases w:val="footnote"/>
    <w:basedOn w:val="Standard"/>
    <w:link w:val="FunotentextZchn"/>
    <w:rsid w:val="00D81673"/>
    <w:pPr>
      <w:spacing w:line="220" w:lineRule="atLeast"/>
      <w:ind w:left="227" w:hanging="227"/>
    </w:pPr>
    <w:rPr>
      <w:sz w:val="18"/>
    </w:rPr>
  </w:style>
  <w:style w:type="character" w:customStyle="1" w:styleId="FunotentextZchn">
    <w:name w:val="Fußnotentext Zchn"/>
    <w:aliases w:val="footnote Zchn"/>
    <w:basedOn w:val="Absatz-Standardschriftart"/>
    <w:link w:val="Funotentext"/>
    <w:rsid w:val="00B74CDD"/>
    <w:rPr>
      <w:rFonts w:ascii="Times New Roman" w:eastAsia="Times New Roman" w:hAnsi="Times New Roman" w:cs="Times New Roman"/>
      <w:sz w:val="18"/>
      <w:szCs w:val="20"/>
      <w:lang w:val="en-US" w:eastAsia="de-DE"/>
    </w:rPr>
  </w:style>
  <w:style w:type="character" w:styleId="Funotenzeichen">
    <w:name w:val="footnote reference"/>
    <w:basedOn w:val="Absatz-Standardschriftart"/>
    <w:rsid w:val="00D81673"/>
    <w:rPr>
      <w:position w:val="0"/>
      <w:vertAlign w:val="superscript"/>
    </w:rPr>
  </w:style>
  <w:style w:type="paragraph" w:styleId="Fuzeile">
    <w:name w:val="footer"/>
    <w:basedOn w:val="Standard"/>
    <w:link w:val="FuzeileZchn"/>
    <w:rsid w:val="00D81673"/>
    <w:pPr>
      <w:tabs>
        <w:tab w:val="center" w:pos="4536"/>
        <w:tab w:val="right" w:pos="9072"/>
      </w:tabs>
    </w:pPr>
  </w:style>
  <w:style w:type="character" w:customStyle="1" w:styleId="FuzeileZchn">
    <w:name w:val="Fußzeile Zchn"/>
    <w:basedOn w:val="Absatz-Standardschriftart"/>
    <w:link w:val="Fuzeile"/>
    <w:rsid w:val="00B74CDD"/>
    <w:rPr>
      <w:rFonts w:ascii="Times New Roman" w:eastAsia="Times New Roman" w:hAnsi="Times New Roman" w:cs="Times New Roman"/>
      <w:sz w:val="20"/>
      <w:szCs w:val="20"/>
      <w:lang w:val="en-US" w:eastAsia="de-DE"/>
    </w:rPr>
  </w:style>
  <w:style w:type="paragraph" w:customStyle="1" w:styleId="heading1">
    <w:name w:val="heading1"/>
    <w:basedOn w:val="berschrift1"/>
    <w:next w:val="standard-first-paragraph"/>
    <w:qFormat/>
    <w:rsid w:val="00D81673"/>
    <w:pPr>
      <w:numPr>
        <w:numId w:val="17"/>
      </w:numPr>
    </w:pPr>
    <w:rPr>
      <w:bCs/>
    </w:rPr>
  </w:style>
  <w:style w:type="paragraph" w:customStyle="1" w:styleId="heading2">
    <w:name w:val="heading2"/>
    <w:basedOn w:val="berschrift2"/>
    <w:next w:val="standard-first-paragraph"/>
    <w:qFormat/>
    <w:rsid w:val="00D81673"/>
    <w:pPr>
      <w:numPr>
        <w:ilvl w:val="1"/>
        <w:numId w:val="17"/>
      </w:numPr>
    </w:pPr>
    <w:rPr>
      <w:bCs/>
      <w:iCs/>
    </w:rPr>
  </w:style>
  <w:style w:type="character" w:customStyle="1" w:styleId="heading3">
    <w:name w:val="heading3"/>
    <w:basedOn w:val="Absatz-Standardschriftart"/>
    <w:qFormat/>
    <w:rsid w:val="00D81673"/>
    <w:rPr>
      <w:b/>
    </w:rPr>
  </w:style>
  <w:style w:type="character" w:customStyle="1" w:styleId="heading4">
    <w:name w:val="heading4"/>
    <w:basedOn w:val="Absatz-Standardschriftart"/>
    <w:qFormat/>
    <w:rsid w:val="00D81673"/>
    <w:rPr>
      <w:i/>
    </w:rPr>
  </w:style>
  <w:style w:type="numbering" w:customStyle="1" w:styleId="headings">
    <w:name w:val="headings"/>
    <w:basedOn w:val="arabnumitem"/>
    <w:rsid w:val="00D81673"/>
    <w:pPr>
      <w:numPr>
        <w:numId w:val="15"/>
      </w:numPr>
    </w:pPr>
  </w:style>
  <w:style w:type="character" w:styleId="Hyperlink">
    <w:name w:val="Hyperlink"/>
    <w:basedOn w:val="Absatz-Standardschriftart"/>
    <w:rsid w:val="00D81673"/>
    <w:rPr>
      <w:color w:val="auto"/>
      <w:u w:val="none"/>
    </w:rPr>
  </w:style>
  <w:style w:type="paragraph" w:customStyle="1" w:styleId="image">
    <w:name w:val="image"/>
    <w:basedOn w:val="Standard"/>
    <w:next w:val="Standard"/>
    <w:qFormat/>
    <w:rsid w:val="00D81673"/>
    <w:pPr>
      <w:spacing w:before="240" w:after="120"/>
      <w:ind w:firstLine="0"/>
      <w:jc w:val="center"/>
    </w:pPr>
  </w:style>
  <w:style w:type="numbering" w:customStyle="1" w:styleId="itemization">
    <w:name w:val="itemization"/>
    <w:basedOn w:val="KeineListe"/>
    <w:semiHidden/>
    <w:rsid w:val="00D81673"/>
  </w:style>
  <w:style w:type="numbering" w:customStyle="1" w:styleId="itemization1">
    <w:name w:val="itemization1"/>
    <w:basedOn w:val="KeineListe"/>
    <w:rsid w:val="00D81673"/>
    <w:pPr>
      <w:numPr>
        <w:numId w:val="13"/>
      </w:numPr>
    </w:pPr>
  </w:style>
  <w:style w:type="numbering" w:customStyle="1" w:styleId="itemization2">
    <w:name w:val="itemization2"/>
    <w:basedOn w:val="KeineListe"/>
    <w:rsid w:val="00D81673"/>
    <w:pPr>
      <w:numPr>
        <w:numId w:val="14"/>
      </w:numPr>
    </w:pPr>
  </w:style>
  <w:style w:type="paragraph" w:customStyle="1" w:styleId="keywords">
    <w:name w:val="keywords"/>
    <w:basedOn w:val="abstract"/>
    <w:next w:val="heading1"/>
    <w:qFormat/>
    <w:rsid w:val="00D81673"/>
    <w:pPr>
      <w:spacing w:before="220"/>
      <w:ind w:firstLine="0"/>
      <w:contextualSpacing w:val="0"/>
      <w:jc w:val="left"/>
    </w:pPr>
  </w:style>
  <w:style w:type="paragraph" w:styleId="Kopfzeile">
    <w:name w:val="header"/>
    <w:basedOn w:val="Standard"/>
    <w:link w:val="KopfzeileZchn"/>
    <w:rsid w:val="00D81673"/>
    <w:pPr>
      <w:tabs>
        <w:tab w:val="center" w:pos="4536"/>
        <w:tab w:val="right" w:pos="9072"/>
      </w:tabs>
      <w:ind w:firstLine="0"/>
    </w:pPr>
    <w:rPr>
      <w:sz w:val="18"/>
    </w:rPr>
  </w:style>
  <w:style w:type="character" w:customStyle="1" w:styleId="KopfzeileZchn">
    <w:name w:val="Kopfzeile Zchn"/>
    <w:basedOn w:val="Absatz-Standardschriftart"/>
    <w:link w:val="Kopfzeile"/>
    <w:rsid w:val="00B74CDD"/>
    <w:rPr>
      <w:rFonts w:ascii="Times New Roman" w:eastAsia="Times New Roman" w:hAnsi="Times New Roman" w:cs="Times New Roman"/>
      <w:sz w:val="18"/>
      <w:szCs w:val="20"/>
      <w:lang w:val="en-US" w:eastAsia="de-DE"/>
    </w:rPr>
  </w:style>
  <w:style w:type="paragraph" w:styleId="Listennummer">
    <w:name w:val="List Number"/>
    <w:basedOn w:val="Standard"/>
    <w:rsid w:val="00D81673"/>
    <w:pPr>
      <w:numPr>
        <w:numId w:val="20"/>
      </w:numPr>
    </w:pPr>
  </w:style>
  <w:style w:type="paragraph" w:customStyle="1" w:styleId="numitem">
    <w:name w:val="numitem"/>
    <w:basedOn w:val="Standard"/>
    <w:qFormat/>
    <w:rsid w:val="00D81673"/>
    <w:pPr>
      <w:numPr>
        <w:numId w:val="21"/>
      </w:numPr>
      <w:spacing w:before="160" w:after="160"/>
      <w:contextualSpacing/>
    </w:pPr>
  </w:style>
  <w:style w:type="paragraph" w:customStyle="1" w:styleId="standard-first-paragraph">
    <w:name w:val="standard-first-paragraph"/>
    <w:basedOn w:val="Standard"/>
    <w:next w:val="Standard"/>
    <w:qFormat/>
    <w:rsid w:val="00D81673"/>
    <w:pPr>
      <w:ind w:firstLine="0"/>
    </w:pPr>
  </w:style>
  <w:style w:type="paragraph" w:customStyle="1" w:styleId="papertitle">
    <w:name w:val="papertitle"/>
    <w:basedOn w:val="Standard"/>
    <w:next w:val="author"/>
    <w:qFormat/>
    <w:rsid w:val="00D81673"/>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qFormat/>
    <w:rsid w:val="00D81673"/>
    <w:pPr>
      <w:spacing w:before="120" w:line="280" w:lineRule="atLeast"/>
    </w:pPr>
    <w:rPr>
      <w:sz w:val="24"/>
    </w:rPr>
  </w:style>
  <w:style w:type="character" w:styleId="Platzhaltertext">
    <w:name w:val="Placeholder Text"/>
    <w:basedOn w:val="Absatz-Standardschriftart"/>
    <w:uiPriority w:val="99"/>
    <w:semiHidden/>
    <w:rsid w:val="00D81673"/>
    <w:rPr>
      <w:color w:val="808080"/>
    </w:rPr>
  </w:style>
  <w:style w:type="paragraph" w:customStyle="1" w:styleId="programcode">
    <w:name w:val="programcode"/>
    <w:basedOn w:val="Standard"/>
    <w:qFormat/>
    <w:rsid w:val="00D8167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qFormat/>
    <w:rsid w:val="00D81673"/>
    <w:pPr>
      <w:numPr>
        <w:numId w:val="23"/>
      </w:numPr>
      <w:spacing w:line="220" w:lineRule="atLeast"/>
    </w:pPr>
    <w:rPr>
      <w:sz w:val="18"/>
    </w:rPr>
  </w:style>
  <w:style w:type="paragraph" w:customStyle="1" w:styleId="ReferenceLine">
    <w:name w:val="ReferenceLine"/>
    <w:basedOn w:val="standard-first-paragraph"/>
    <w:rsid w:val="00D81673"/>
    <w:pPr>
      <w:spacing w:line="200" w:lineRule="exact"/>
    </w:pPr>
    <w:rPr>
      <w:sz w:val="16"/>
    </w:rPr>
  </w:style>
  <w:style w:type="numbering" w:customStyle="1" w:styleId="referencelist">
    <w:name w:val="referencelist"/>
    <w:basedOn w:val="KeineListe"/>
    <w:semiHidden/>
    <w:rsid w:val="00D81673"/>
    <w:pPr>
      <w:numPr>
        <w:numId w:val="22"/>
      </w:numPr>
    </w:pPr>
  </w:style>
  <w:style w:type="character" w:customStyle="1" w:styleId="RH">
    <w:name w:val="RH"/>
    <w:basedOn w:val="Absatz-Standardschriftart"/>
    <w:rsid w:val="00D81673"/>
  </w:style>
  <w:style w:type="paragraph" w:customStyle="1" w:styleId="runninghead-left">
    <w:name w:val="running head - left"/>
    <w:basedOn w:val="Standard"/>
    <w:rsid w:val="00D81673"/>
    <w:pPr>
      <w:ind w:firstLine="0"/>
      <w:jc w:val="left"/>
    </w:pPr>
    <w:rPr>
      <w:sz w:val="18"/>
      <w:szCs w:val="18"/>
    </w:rPr>
  </w:style>
  <w:style w:type="paragraph" w:customStyle="1" w:styleId="runninghead-right">
    <w:name w:val="running head - right"/>
    <w:basedOn w:val="Standard"/>
    <w:rsid w:val="00D81673"/>
    <w:pPr>
      <w:ind w:firstLine="0"/>
      <w:jc w:val="right"/>
    </w:pPr>
    <w:rPr>
      <w:bCs/>
      <w:sz w:val="18"/>
      <w:szCs w:val="18"/>
    </w:rPr>
  </w:style>
  <w:style w:type="character" w:styleId="Seitenzahl">
    <w:name w:val="page number"/>
    <w:basedOn w:val="Absatz-Standardschriftart"/>
    <w:rsid w:val="00D81673"/>
    <w:rPr>
      <w:sz w:val="18"/>
    </w:rPr>
  </w:style>
  <w:style w:type="paragraph" w:styleId="Sprechblasentext">
    <w:name w:val="Balloon Text"/>
    <w:basedOn w:val="Standard"/>
    <w:link w:val="SprechblasentextZchn"/>
    <w:rsid w:val="00D8167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74CDD"/>
    <w:rPr>
      <w:rFonts w:ascii="Tahoma" w:eastAsia="Times New Roman" w:hAnsi="Tahoma" w:cs="Tahoma"/>
      <w:sz w:val="16"/>
      <w:szCs w:val="16"/>
      <w:lang w:val="en-US" w:eastAsia="de-DE"/>
    </w:rPr>
  </w:style>
  <w:style w:type="paragraph" w:customStyle="1" w:styleId="tablecaption">
    <w:name w:val="tablecaption"/>
    <w:basedOn w:val="Standard"/>
    <w:next w:val="Standard"/>
    <w:qFormat/>
    <w:rsid w:val="00D81673"/>
    <w:pPr>
      <w:keepNext/>
      <w:keepLines/>
      <w:spacing w:before="240" w:after="120" w:line="220" w:lineRule="atLeast"/>
      <w:ind w:firstLine="0"/>
      <w:jc w:val="center"/>
    </w:pPr>
    <w:rPr>
      <w:sz w:val="18"/>
      <w:lang w:val="de-DE"/>
    </w:rPr>
  </w:style>
  <w:style w:type="character" w:customStyle="1" w:styleId="berschrift3Zchn">
    <w:name w:val="Überschrift 3 Zchn"/>
    <w:basedOn w:val="Absatz-Standardschriftart"/>
    <w:link w:val="berschrift3"/>
    <w:rsid w:val="00B74CDD"/>
    <w:rPr>
      <w:rFonts w:ascii="Times New Roman" w:eastAsia="Times New Roman" w:hAnsi="Times New Roman" w:cs="Times New Roman"/>
      <w:sz w:val="20"/>
      <w:szCs w:val="20"/>
      <w:lang w:val="en-US" w:eastAsia="de-DE"/>
    </w:rPr>
  </w:style>
  <w:style w:type="character" w:customStyle="1" w:styleId="berschrift4Zchn">
    <w:name w:val="Überschrift 4 Zchn"/>
    <w:basedOn w:val="Absatz-Standardschriftart"/>
    <w:link w:val="berschrift4"/>
    <w:rsid w:val="00B74CDD"/>
    <w:rPr>
      <w:rFonts w:ascii="Times New Roman" w:eastAsia="Times New Roman" w:hAnsi="Times New Roman" w:cs="Times New Roman"/>
      <w:sz w:val="20"/>
      <w:szCs w:val="20"/>
      <w:lang w:val="en-US" w:eastAsia="de-DE"/>
    </w:rPr>
  </w:style>
  <w:style w:type="character" w:customStyle="1" w:styleId="berschrift5Zchn">
    <w:name w:val="Überschrift 5 Zchn"/>
    <w:basedOn w:val="Absatz-Standardschriftart"/>
    <w:link w:val="berschrift5"/>
    <w:rsid w:val="00B74CDD"/>
    <w:rPr>
      <w:rFonts w:ascii="Times New Roman" w:eastAsia="Times New Roman" w:hAnsi="Times New Roman" w:cs="Times New Roman"/>
      <w:sz w:val="20"/>
      <w:szCs w:val="20"/>
      <w:lang w:val="en-US" w:eastAsia="de-DE"/>
    </w:rPr>
  </w:style>
  <w:style w:type="character" w:customStyle="1" w:styleId="berschrift6Zchn">
    <w:name w:val="Überschrift 6 Zchn"/>
    <w:basedOn w:val="Absatz-Standardschriftart"/>
    <w:link w:val="berschrift6"/>
    <w:rsid w:val="00B74CDD"/>
    <w:rPr>
      <w:rFonts w:ascii="Times New Roman" w:eastAsia="Times New Roman" w:hAnsi="Times New Roman" w:cs="Times New Roman"/>
      <w:sz w:val="20"/>
      <w:szCs w:val="20"/>
      <w:lang w:val="en-US" w:eastAsia="de-DE"/>
    </w:rPr>
  </w:style>
  <w:style w:type="character" w:customStyle="1" w:styleId="berschrift7Zchn">
    <w:name w:val="Überschrift 7 Zchn"/>
    <w:basedOn w:val="Absatz-Standardschriftart"/>
    <w:link w:val="berschrift7"/>
    <w:rsid w:val="00B74CDD"/>
    <w:rPr>
      <w:rFonts w:ascii="Times New Roman" w:eastAsia="Times New Roman" w:hAnsi="Times New Roman" w:cs="Times New Roman"/>
      <w:sz w:val="20"/>
      <w:szCs w:val="20"/>
      <w:lang w:val="en-US" w:eastAsia="de-DE"/>
    </w:rPr>
  </w:style>
  <w:style w:type="character" w:customStyle="1" w:styleId="url">
    <w:name w:val="url"/>
    <w:basedOn w:val="Absatz-Standardschriftart"/>
    <w:rsid w:val="00D81673"/>
    <w:rPr>
      <w:rFonts w:ascii="Courier" w:hAnsi="Courier"/>
      <w:noProof/>
      <w:lang w:val="en-US"/>
    </w:rPr>
  </w:style>
  <w:style w:type="paragraph" w:customStyle="1" w:styleId="reference-heading">
    <w:name w:val="reference-heading"/>
    <w:basedOn w:val="heading1"/>
    <w:qFormat/>
    <w:rsid w:val="00F245F1"/>
    <w:pPr>
      <w:numPr>
        <w:numId w:val="0"/>
      </w:numPr>
    </w:pPr>
  </w:style>
  <w:style w:type="character" w:styleId="Kommentarzeichen">
    <w:name w:val="annotation reference"/>
    <w:basedOn w:val="Absatz-Standardschriftart"/>
    <w:uiPriority w:val="99"/>
    <w:semiHidden/>
    <w:unhideWhenUsed/>
    <w:rsid w:val="00811C51"/>
    <w:rPr>
      <w:sz w:val="16"/>
      <w:szCs w:val="16"/>
    </w:rPr>
  </w:style>
  <w:style w:type="paragraph" w:styleId="Kommentartext">
    <w:name w:val="annotation text"/>
    <w:basedOn w:val="Standard"/>
    <w:link w:val="KommentartextZchn"/>
    <w:uiPriority w:val="99"/>
    <w:unhideWhenUsed/>
    <w:rsid w:val="00811C51"/>
    <w:pPr>
      <w:spacing w:line="240" w:lineRule="auto"/>
    </w:pPr>
  </w:style>
  <w:style w:type="character" w:customStyle="1" w:styleId="KommentartextZchn">
    <w:name w:val="Kommentartext Zchn"/>
    <w:basedOn w:val="Absatz-Standardschriftart"/>
    <w:link w:val="Kommentartext"/>
    <w:uiPriority w:val="99"/>
    <w:rsid w:val="00811C51"/>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811C51"/>
    <w:rPr>
      <w:b/>
      <w:bCs/>
    </w:rPr>
  </w:style>
  <w:style w:type="character" w:customStyle="1" w:styleId="KommentarthemaZchn">
    <w:name w:val="Kommentarthema Zchn"/>
    <w:basedOn w:val="KommentartextZchn"/>
    <w:link w:val="Kommentarthema"/>
    <w:uiPriority w:val="99"/>
    <w:semiHidden/>
    <w:rsid w:val="00811C51"/>
    <w:rPr>
      <w:rFonts w:ascii="Times New Roman" w:eastAsia="Times New Roman" w:hAnsi="Times New Roman" w:cs="Times New Roman"/>
      <w:b/>
      <w:bCs/>
      <w:sz w:val="20"/>
      <w:szCs w:val="20"/>
      <w:lang w:val="en-US" w:eastAsia="de-DE"/>
    </w:rPr>
  </w:style>
  <w:style w:type="paragraph" w:styleId="Beschriftung">
    <w:name w:val="caption"/>
    <w:basedOn w:val="Standard"/>
    <w:next w:val="Standard"/>
    <w:uiPriority w:val="35"/>
    <w:unhideWhenUsed/>
    <w:rsid w:val="009E024B"/>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FE767CA595A946A02B329DE38372BF" ma:contentTypeVersion="12" ma:contentTypeDescription="Ein neues Dokument erstellen." ma:contentTypeScope="" ma:versionID="a94c9929f744c282d4d59b99359f665f">
  <xsd:schema xmlns:xsd="http://www.w3.org/2001/XMLSchema" xmlns:xs="http://www.w3.org/2001/XMLSchema" xmlns:p="http://schemas.microsoft.com/office/2006/metadata/properties" xmlns:ns2="d78e51a0-0791-4a9f-ad8e-1fce854ec36f" xmlns:ns3="08d47300-983a-49e1-970b-4b5ccd9d25b3" targetNamespace="http://schemas.microsoft.com/office/2006/metadata/properties" ma:root="true" ma:fieldsID="a87ac1753165bc0435b511dcdfb0479d" ns2:_="" ns3:_="">
    <xsd:import namespace="d78e51a0-0791-4a9f-ad8e-1fce854ec36f"/>
    <xsd:import namespace="08d47300-983a-49e1-970b-4b5ccd9d25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e51a0-0791-4a9f-ad8e-1fce854ec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38e253e-2608-47e9-b33a-dfa3347cdc3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7300-983a-49e1-970b-4b5ccd9d25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7054fa-a18c-4368-8912-2fade77ab459}" ma:internalName="TaxCatchAll" ma:showField="CatchAllData" ma:web="08d47300-983a-49e1-970b-4b5ccd9d25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e51a0-0791-4a9f-ad8e-1fce854ec36f">
      <Terms xmlns="http://schemas.microsoft.com/office/infopath/2007/PartnerControls"/>
    </lcf76f155ced4ddcb4097134ff3c332f>
    <TaxCatchAll xmlns="08d47300-983a-49e1-970b-4b5ccd9d2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0216-4F43-43B1-ABAA-06EA731CA7C9}">
  <ds:schemaRefs>
    <ds:schemaRef ds:uri="http://schemas.microsoft.com/sharepoint/v3/contenttype/forms"/>
  </ds:schemaRefs>
</ds:datastoreItem>
</file>

<file path=customXml/itemProps2.xml><?xml version="1.0" encoding="utf-8"?>
<ds:datastoreItem xmlns:ds="http://schemas.openxmlformats.org/officeDocument/2006/customXml" ds:itemID="{5F69E12A-C4E8-4C6B-AE79-7F2DE2117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e51a0-0791-4a9f-ad8e-1fce854ec36f"/>
    <ds:schemaRef ds:uri="08d47300-983a-49e1-970b-4b5ccd9d2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DC39E-C76B-47BA-9C93-D729DB979020}">
  <ds:schemaRefs>
    <ds:schemaRef ds:uri="http://schemas.microsoft.com/office/2006/metadata/properties"/>
    <ds:schemaRef ds:uri="http://schemas.microsoft.com/office/infopath/2007/PartnerControls"/>
    <ds:schemaRef ds:uri="d78e51a0-0791-4a9f-ad8e-1fce854ec36f"/>
    <ds:schemaRef ds:uri="08d47300-983a-49e1-970b-4b5ccd9d25b3"/>
  </ds:schemaRefs>
</ds:datastoreItem>
</file>

<file path=customXml/itemProps4.xml><?xml version="1.0" encoding="utf-8"?>
<ds:datastoreItem xmlns:ds="http://schemas.openxmlformats.org/officeDocument/2006/customXml" ds:itemID="{CFEDBD14-1F0D-44F8-B9EC-A25C7503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9123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Krumay, Barbara</cp:lastModifiedBy>
  <cp:revision>2</cp:revision>
  <dcterms:created xsi:type="dcterms:W3CDTF">2025-11-18T17:04:00Z</dcterms:created>
  <dcterms:modified xsi:type="dcterms:W3CDTF">2025-11-18T17:04:00Z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0x010100C7BE479E5F4B75409F23C766F94E985A</vt:lpwstr>
  </property>
</Properties>
</file>